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C" w:rsidRPr="004E503D" w:rsidRDefault="00BC7905" w:rsidP="00BC7905">
      <w:pPr>
        <w:spacing w:after="200" w:line="360" w:lineRule="auto"/>
        <w:jc w:val="both"/>
        <w:rPr>
          <w:rFonts w:ascii="Times New Roman" w:eastAsia="ArialMT" w:hAnsi="Times New Roman" w:cs="Times New Roman"/>
          <w:sz w:val="24"/>
          <w:szCs w:val="24"/>
        </w:rPr>
      </w:pPr>
      <w:r w:rsidRPr="004E503D">
        <w:rPr>
          <w:rFonts w:ascii="Times New Roman" w:eastAsia="ArialMT" w:hAnsi="Times New Roman" w:cs="Times New Roman"/>
          <w:sz w:val="24"/>
          <w:szCs w:val="24"/>
        </w:rPr>
        <w:t>ΑΠΟΚΑΛΥΠΤΙΚΗ ΜΑΘΗΣΗ ΚΑΙ ΕΡΕΥΝΗΤΙΚΕΣ  ΕΡΓΑΣΙΕΣ ΣΤΟ ΛΥΚΕΙΟ</w:t>
      </w:r>
    </w:p>
    <w:p w:rsidR="00287DD1" w:rsidRPr="004E503D" w:rsidRDefault="00287DD1" w:rsidP="00287DD1">
      <w:pPr>
        <w:ind w:firstLine="720"/>
        <w:jc w:val="center"/>
        <w:rPr>
          <w:rFonts w:ascii="Times New Roman" w:hAnsi="Times New Roman" w:cs="Times New Roman"/>
        </w:rPr>
      </w:pPr>
      <w:r w:rsidRPr="004E503D">
        <w:rPr>
          <w:rFonts w:ascii="Times New Roman" w:hAnsi="Times New Roman" w:cs="Times New Roman"/>
        </w:rPr>
        <w:t xml:space="preserve">Μαρία  </w:t>
      </w:r>
      <w:proofErr w:type="spellStart"/>
      <w:r w:rsidRPr="004E503D">
        <w:rPr>
          <w:rFonts w:ascii="Times New Roman" w:hAnsi="Times New Roman" w:cs="Times New Roman"/>
        </w:rPr>
        <w:t>Δρακωνάκη</w:t>
      </w:r>
      <w:proofErr w:type="spellEnd"/>
    </w:p>
    <w:p w:rsidR="00287DD1" w:rsidRPr="004E503D" w:rsidRDefault="00287DD1" w:rsidP="00287DD1">
      <w:pPr>
        <w:ind w:firstLine="720"/>
        <w:jc w:val="center"/>
        <w:rPr>
          <w:rFonts w:ascii="Times New Roman" w:hAnsi="Times New Roman" w:cs="Times New Roman"/>
        </w:rPr>
      </w:pPr>
      <w:r w:rsidRPr="004E503D">
        <w:rPr>
          <w:rFonts w:ascii="Times New Roman" w:hAnsi="Times New Roman" w:cs="Times New Roman"/>
        </w:rPr>
        <w:t xml:space="preserve">Φυσικός – Πληροφορικός, </w:t>
      </w:r>
      <w:r w:rsidRPr="004E503D">
        <w:rPr>
          <w:rFonts w:ascii="Times New Roman" w:hAnsi="Times New Roman" w:cs="Times New Roman"/>
          <w:lang w:val="en-US"/>
        </w:rPr>
        <w:t>MSc</w:t>
      </w:r>
    </w:p>
    <w:p w:rsidR="00287DD1" w:rsidRPr="004E503D" w:rsidRDefault="00287DD1" w:rsidP="000D20AC">
      <w:pPr>
        <w:ind w:firstLine="720"/>
        <w:jc w:val="center"/>
        <w:rPr>
          <w:rFonts w:ascii="Times New Roman" w:hAnsi="Times New Roman" w:cs="Times New Roman"/>
        </w:rPr>
      </w:pPr>
      <w:r w:rsidRPr="004E503D">
        <w:rPr>
          <w:rFonts w:ascii="Times New Roman" w:hAnsi="Times New Roman" w:cs="Times New Roman"/>
        </w:rPr>
        <w:t>1</w:t>
      </w:r>
      <w:r w:rsidRPr="004E503D">
        <w:rPr>
          <w:rFonts w:ascii="Times New Roman" w:hAnsi="Times New Roman" w:cs="Times New Roman"/>
          <w:lang w:val="en-US"/>
        </w:rPr>
        <w:t>o</w:t>
      </w:r>
      <w:r w:rsidRPr="004E503D">
        <w:rPr>
          <w:rFonts w:ascii="Times New Roman" w:hAnsi="Times New Roman" w:cs="Times New Roman"/>
        </w:rPr>
        <w:t xml:space="preserve"> Γυμνάσιο Ηρακλείου Κρήτης</w:t>
      </w:r>
    </w:p>
    <w:p w:rsidR="000D20AC" w:rsidRPr="004E503D" w:rsidRDefault="000D20AC" w:rsidP="000D20AC">
      <w:pPr>
        <w:ind w:firstLine="720"/>
        <w:jc w:val="center"/>
        <w:rPr>
          <w:rFonts w:ascii="Times New Roman" w:hAnsi="Times New Roman" w:cs="Times New Roman"/>
          <w:sz w:val="24"/>
          <w:szCs w:val="24"/>
        </w:rPr>
      </w:pPr>
    </w:p>
    <w:p w:rsidR="00DF37C8" w:rsidRPr="004E503D" w:rsidRDefault="00DF37C8" w:rsidP="00FA7150">
      <w:pPr>
        <w:spacing w:line="360" w:lineRule="auto"/>
        <w:ind w:left="2880" w:firstLine="720"/>
        <w:rPr>
          <w:rFonts w:ascii="Times New Roman" w:eastAsia="ArialMT" w:hAnsi="Times New Roman" w:cs="Times New Roman"/>
          <w:sz w:val="24"/>
          <w:szCs w:val="24"/>
        </w:rPr>
      </w:pPr>
      <w:r w:rsidRPr="004E503D">
        <w:rPr>
          <w:rFonts w:ascii="Times New Roman" w:eastAsia="ArialMT" w:hAnsi="Times New Roman" w:cs="Times New Roman"/>
          <w:sz w:val="24"/>
          <w:szCs w:val="24"/>
        </w:rPr>
        <w:t>Περίληψη</w:t>
      </w:r>
    </w:p>
    <w:p w:rsidR="00644AEB" w:rsidRPr="00644AEB" w:rsidRDefault="00DF37C8" w:rsidP="00FA7150">
      <w:pPr>
        <w:spacing w:line="360" w:lineRule="auto"/>
        <w:ind w:firstLine="720"/>
        <w:jc w:val="both"/>
        <w:rPr>
          <w:rFonts w:ascii="Times New Roman" w:eastAsia="ArialMT" w:hAnsi="Times New Roman"/>
          <w:sz w:val="20"/>
          <w:szCs w:val="20"/>
        </w:rPr>
      </w:pPr>
      <w:r w:rsidRPr="004E503D">
        <w:rPr>
          <w:rFonts w:ascii="Times New Roman" w:hAnsi="Times New Roman" w:cs="Times New Roman"/>
          <w:sz w:val="20"/>
          <w:szCs w:val="20"/>
        </w:rPr>
        <w:t>Η παρούσ</w:t>
      </w:r>
      <w:r w:rsidR="00277F78" w:rsidRPr="004E503D">
        <w:rPr>
          <w:rFonts w:ascii="Times New Roman" w:hAnsi="Times New Roman" w:cs="Times New Roman"/>
          <w:sz w:val="20"/>
          <w:szCs w:val="20"/>
        </w:rPr>
        <w:t xml:space="preserve">α  εργασία  αποτελεί μέρος της </w:t>
      </w:r>
      <w:r w:rsidRPr="004E503D">
        <w:rPr>
          <w:rFonts w:ascii="Times New Roman" w:hAnsi="Times New Roman" w:cs="Times New Roman"/>
          <w:sz w:val="20"/>
          <w:szCs w:val="20"/>
        </w:rPr>
        <w:t>έρευνας που πραγματοποιήθηκε στο 3</w:t>
      </w:r>
      <w:r w:rsidRPr="004E503D">
        <w:rPr>
          <w:rFonts w:ascii="Times New Roman" w:hAnsi="Times New Roman" w:cs="Times New Roman"/>
          <w:sz w:val="20"/>
          <w:szCs w:val="20"/>
          <w:vertAlign w:val="superscript"/>
        </w:rPr>
        <w:t>ο</w:t>
      </w:r>
      <w:r w:rsidRPr="004E503D">
        <w:rPr>
          <w:rFonts w:ascii="Times New Roman" w:hAnsi="Times New Roman" w:cs="Times New Roman"/>
          <w:sz w:val="20"/>
          <w:szCs w:val="20"/>
        </w:rPr>
        <w:t xml:space="preserve"> ΓΕΛ Ηρακλείου Κρήτης τα σχολικά έτη 2011-2012 και 2012-2013, στο πλαίσιο εκπόνησης διπλωματικής εργασίας - για την απόκτηση μεταπτυχιακού διπλώματος ειδίκευσης - με θέμα «Το ζήτημα των Ερευνητικών Εργασιών στο Νέο Λύκειο: η διαμόρφωση συνεργατικής κουλτούρας μέσω της έρευνας». </w:t>
      </w:r>
      <w:r w:rsidRPr="004E503D">
        <w:rPr>
          <w:rFonts w:ascii="Times New Roman" w:hAnsi="Times New Roman" w:cs="Times New Roman"/>
          <w:color w:val="000000"/>
          <w:sz w:val="20"/>
          <w:szCs w:val="20"/>
        </w:rPr>
        <w:t xml:space="preserve">Μέσα από τη διερεύνηση των σχετικών ερωτημάτων - μεταξύ άλλων -  προέκυψε ότι οι μαθητές  στο σύνολό τους θεωρούν την έρευνα ως το βασικότερο χαρακτηριστικό της </w:t>
      </w:r>
      <w:proofErr w:type="spellStart"/>
      <w:r w:rsidRPr="004E503D">
        <w:rPr>
          <w:rFonts w:ascii="Times New Roman" w:hAnsi="Times New Roman" w:cs="Times New Roman"/>
          <w:color w:val="000000"/>
          <w:sz w:val="20"/>
          <w:szCs w:val="20"/>
        </w:rPr>
        <w:t>ανακαλυπτικής</w:t>
      </w:r>
      <w:proofErr w:type="spellEnd"/>
      <w:r w:rsidRPr="004E503D">
        <w:rPr>
          <w:rFonts w:ascii="Times New Roman" w:hAnsi="Times New Roman" w:cs="Times New Roman"/>
          <w:color w:val="000000"/>
          <w:sz w:val="20"/>
          <w:szCs w:val="20"/>
        </w:rPr>
        <w:t xml:space="preserve"> μάθησης, κάνοντας λόγο για  </w:t>
      </w:r>
      <w:r w:rsidRPr="004E503D">
        <w:rPr>
          <w:rFonts w:ascii="Times New Roman" w:hAnsi="Times New Roman" w:cs="Times New Roman"/>
          <w:sz w:val="20"/>
          <w:szCs w:val="20"/>
        </w:rPr>
        <w:t>διεύρυνση οριζόντων και απόκτηση γνώσεων, δεξιοτήτω</w:t>
      </w:r>
      <w:r w:rsidR="00A8542E" w:rsidRPr="004E503D">
        <w:rPr>
          <w:rFonts w:ascii="Times New Roman" w:hAnsi="Times New Roman" w:cs="Times New Roman"/>
          <w:sz w:val="20"/>
          <w:szCs w:val="20"/>
        </w:rPr>
        <w:t xml:space="preserve">ν και </w:t>
      </w:r>
      <w:r w:rsidR="00C24EAA">
        <w:rPr>
          <w:rFonts w:ascii="Times New Roman" w:hAnsi="Times New Roman" w:cs="Times New Roman"/>
          <w:sz w:val="20"/>
          <w:szCs w:val="20"/>
        </w:rPr>
        <w:t>χρήσιμων πρακτικών</w:t>
      </w:r>
      <w:r w:rsidR="00644AEB">
        <w:rPr>
          <w:rFonts w:ascii="Times New Roman" w:hAnsi="Times New Roman" w:cs="Times New Roman"/>
          <w:sz w:val="20"/>
          <w:szCs w:val="20"/>
        </w:rPr>
        <w:t>.</w:t>
      </w:r>
      <w:r w:rsidR="00644AEB" w:rsidRPr="00644AEB">
        <w:rPr>
          <w:rFonts w:ascii="Times New Roman" w:hAnsi="Times New Roman" w:cs="Times New Roman"/>
          <w:sz w:val="20"/>
          <w:szCs w:val="20"/>
        </w:rPr>
        <w:t xml:space="preserve"> </w:t>
      </w:r>
      <w:r w:rsidR="00644AEB">
        <w:rPr>
          <w:rFonts w:ascii="Times New Roman" w:hAnsi="Times New Roman" w:cs="Times New Roman"/>
          <w:sz w:val="20"/>
          <w:szCs w:val="20"/>
        </w:rPr>
        <w:t>Επιπλέον οι μαθητές επιβεβαιώνουν τη χρησιμότητα, τους στόχους των Ερευνητικών Εργασιών</w:t>
      </w:r>
      <w:r w:rsidRPr="004E503D">
        <w:rPr>
          <w:rFonts w:ascii="Times New Roman" w:hAnsi="Times New Roman" w:cs="Times New Roman"/>
          <w:sz w:val="20"/>
          <w:szCs w:val="20"/>
        </w:rPr>
        <w:t xml:space="preserve"> </w:t>
      </w:r>
      <w:r w:rsidR="00644AEB">
        <w:rPr>
          <w:rFonts w:ascii="Times New Roman" w:hAnsi="Times New Roman" w:cs="Times New Roman"/>
          <w:sz w:val="20"/>
          <w:szCs w:val="20"/>
        </w:rPr>
        <w:t>τονίζοντας</w:t>
      </w:r>
      <w:r w:rsidR="00644AEB" w:rsidRPr="00644AEB">
        <w:rPr>
          <w:rFonts w:ascii="Times New Roman" w:hAnsi="Times New Roman" w:cs="Times New Roman"/>
          <w:sz w:val="20"/>
          <w:szCs w:val="20"/>
        </w:rPr>
        <w:t xml:space="preserve"> τους δύο </w:t>
      </w:r>
      <w:r w:rsidR="00644AEB">
        <w:rPr>
          <w:rFonts w:ascii="Times New Roman" w:hAnsi="Times New Roman" w:cs="Times New Roman"/>
          <w:sz w:val="20"/>
          <w:szCs w:val="20"/>
        </w:rPr>
        <w:t>πόλους τους</w:t>
      </w:r>
      <w:r w:rsidR="00644AEB" w:rsidRPr="00644AEB">
        <w:rPr>
          <w:rFonts w:ascii="Times New Roman" w:hAnsi="Times New Roman" w:cs="Times New Roman"/>
          <w:sz w:val="20"/>
          <w:szCs w:val="20"/>
        </w:rPr>
        <w:t xml:space="preserve"> με πρώτα την έννοια της έρευνας και στη συνέχεια την ομαδικότητα και τη συνεργασία.</w:t>
      </w:r>
    </w:p>
    <w:p w:rsidR="00716BE5" w:rsidRDefault="00716BE5" w:rsidP="00644AEB">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Λέξεις κλειδιά</w:t>
      </w:r>
      <w:r w:rsidRPr="00716BE5">
        <w:rPr>
          <w:rFonts w:ascii="Times New Roman" w:hAnsi="Times New Roman" w:cs="Times New Roman"/>
          <w:sz w:val="20"/>
          <w:szCs w:val="20"/>
        </w:rPr>
        <w:t xml:space="preserve">: </w:t>
      </w:r>
      <w:proofErr w:type="spellStart"/>
      <w:r>
        <w:rPr>
          <w:rFonts w:ascii="Times New Roman" w:hAnsi="Times New Roman" w:cs="Times New Roman"/>
          <w:sz w:val="20"/>
          <w:szCs w:val="20"/>
        </w:rPr>
        <w:t>ανακαλυπτική</w:t>
      </w:r>
      <w:proofErr w:type="spellEnd"/>
      <w:r>
        <w:rPr>
          <w:rFonts w:ascii="Times New Roman" w:hAnsi="Times New Roman" w:cs="Times New Roman"/>
          <w:sz w:val="20"/>
          <w:szCs w:val="20"/>
        </w:rPr>
        <w:t xml:space="preserve"> μάθηση, έρευνα, Ερευνητικές Εργασίες, ομαδική εργασία</w:t>
      </w:r>
    </w:p>
    <w:p w:rsidR="003A1E99" w:rsidRPr="004E503D" w:rsidRDefault="003A1E99" w:rsidP="00FA7150">
      <w:pPr>
        <w:spacing w:before="120" w:line="360" w:lineRule="auto"/>
        <w:jc w:val="both"/>
        <w:rPr>
          <w:rFonts w:ascii="Times New Roman" w:hAnsi="Times New Roman" w:cs="Times New Roman"/>
          <w:sz w:val="24"/>
          <w:szCs w:val="24"/>
        </w:rPr>
      </w:pPr>
      <w:r w:rsidRPr="004E503D">
        <w:rPr>
          <w:rFonts w:ascii="Times New Roman" w:hAnsi="Times New Roman" w:cs="Times New Roman"/>
          <w:sz w:val="24"/>
          <w:szCs w:val="24"/>
        </w:rPr>
        <w:t>Εισαγωγή</w:t>
      </w:r>
    </w:p>
    <w:p w:rsidR="00F27A3C" w:rsidRPr="004E503D" w:rsidRDefault="00F27A3C" w:rsidP="00F27A3C">
      <w:pPr>
        <w:spacing w:line="360" w:lineRule="auto"/>
        <w:ind w:firstLine="720"/>
        <w:jc w:val="both"/>
        <w:rPr>
          <w:rFonts w:ascii="Times New Roman" w:hAnsi="Times New Roman" w:cs="Times New Roman"/>
          <w:sz w:val="24"/>
          <w:szCs w:val="24"/>
        </w:rPr>
      </w:pPr>
      <w:r w:rsidRPr="004E503D">
        <w:rPr>
          <w:rFonts w:ascii="Times New Roman" w:hAnsi="Times New Roman" w:cs="Times New Roman"/>
          <w:sz w:val="24"/>
          <w:szCs w:val="24"/>
        </w:rPr>
        <w:t>Στο πλαίσιο των αλλαγών που πραγματοποιούνται στο χώρο της Δευτεροβάθμιας Εκπαίδευσης την τελευ</w:t>
      </w:r>
      <w:r w:rsidR="00C9311E" w:rsidRPr="004E503D">
        <w:rPr>
          <w:rFonts w:ascii="Times New Roman" w:hAnsi="Times New Roman" w:cs="Times New Roman"/>
          <w:sz w:val="24"/>
          <w:szCs w:val="24"/>
        </w:rPr>
        <w:t xml:space="preserve">ταία διετία, θεσμοθετήθηκαν </w:t>
      </w:r>
      <w:r w:rsidRPr="004E503D">
        <w:rPr>
          <w:rFonts w:ascii="Times New Roman" w:hAnsi="Times New Roman" w:cs="Times New Roman"/>
          <w:sz w:val="24"/>
          <w:szCs w:val="24"/>
        </w:rPr>
        <w:t xml:space="preserve">το Σεπτέμβριο του 2011 (ΥΠΔΜΘ 2011:13, ΦΕΚ 1213, τ. Β΄/2011) οι Ερευνητικές Εργασίες (συνθετικές εργασίες ή </w:t>
      </w:r>
      <w:proofErr w:type="spellStart"/>
      <w:r w:rsidRPr="004E503D">
        <w:rPr>
          <w:rFonts w:ascii="Times New Roman" w:hAnsi="Times New Roman" w:cs="Times New Roman"/>
          <w:sz w:val="24"/>
          <w:szCs w:val="24"/>
        </w:rPr>
        <w:t>project</w:t>
      </w:r>
      <w:proofErr w:type="spellEnd"/>
      <w:r w:rsidRPr="004E503D">
        <w:rPr>
          <w:rFonts w:ascii="Times New Roman" w:hAnsi="Times New Roman" w:cs="Times New Roman"/>
          <w:sz w:val="24"/>
          <w:szCs w:val="24"/>
          <w:lang w:val="en-US"/>
        </w:rPr>
        <w:t>s</w:t>
      </w:r>
      <w:r w:rsidRPr="004E503D">
        <w:rPr>
          <w:rFonts w:ascii="Times New Roman" w:hAnsi="Times New Roman" w:cs="Times New Roman"/>
          <w:sz w:val="24"/>
          <w:szCs w:val="24"/>
        </w:rPr>
        <w:t>) ως διακριτή υποχρεωτική ενότητα του προγράμματος</w:t>
      </w:r>
      <w:r w:rsidR="004C773D" w:rsidRPr="004E503D">
        <w:rPr>
          <w:rFonts w:ascii="Times New Roman" w:hAnsi="Times New Roman" w:cs="Times New Roman"/>
          <w:sz w:val="24"/>
          <w:szCs w:val="24"/>
        </w:rPr>
        <w:t xml:space="preserve"> σπουδών, στην Α΄ και Β΄ τάξη Γενικών και Επαγγελματικών Λυκείων</w:t>
      </w:r>
      <w:r w:rsidRPr="004E503D">
        <w:rPr>
          <w:rFonts w:ascii="Times New Roman" w:hAnsi="Times New Roman" w:cs="Times New Roman"/>
          <w:sz w:val="24"/>
          <w:szCs w:val="24"/>
        </w:rPr>
        <w:t xml:space="preserve">, που αξιολογούνται αυτόνομα και ο βαθμός τους </w:t>
      </w:r>
      <w:proofErr w:type="spellStart"/>
      <w:r w:rsidRPr="004E503D">
        <w:rPr>
          <w:rFonts w:ascii="Times New Roman" w:hAnsi="Times New Roman" w:cs="Times New Roman"/>
          <w:sz w:val="24"/>
          <w:szCs w:val="24"/>
        </w:rPr>
        <w:t>προσμετράται</w:t>
      </w:r>
      <w:proofErr w:type="spellEnd"/>
      <w:r w:rsidRPr="004E503D">
        <w:rPr>
          <w:rFonts w:ascii="Times New Roman" w:hAnsi="Times New Roman" w:cs="Times New Roman"/>
          <w:sz w:val="24"/>
          <w:szCs w:val="24"/>
        </w:rPr>
        <w:t xml:space="preserve"> ισότιμα με τους βαθμούς των υπολοίπων μαθημάτων. </w:t>
      </w:r>
    </w:p>
    <w:p w:rsidR="003A1E99" w:rsidRPr="004E503D" w:rsidRDefault="00794D95" w:rsidP="00794D95">
      <w:pPr>
        <w:spacing w:after="120" w:line="360" w:lineRule="auto"/>
        <w:ind w:firstLine="720"/>
        <w:jc w:val="both"/>
        <w:rPr>
          <w:rFonts w:ascii="Times New Roman" w:hAnsi="Times New Roman" w:cs="Times New Roman"/>
          <w:sz w:val="24"/>
          <w:szCs w:val="24"/>
        </w:rPr>
      </w:pPr>
      <w:r w:rsidRPr="004E503D">
        <w:rPr>
          <w:rFonts w:ascii="Times New Roman" w:hAnsi="Times New Roman" w:cs="Times New Roman"/>
          <w:sz w:val="24"/>
          <w:szCs w:val="24"/>
        </w:rPr>
        <w:t xml:space="preserve">Σε αντίθεση με την Πρωτοβάθμια Εκπαίδευση, όπου έχουν γίνει έρευνες για την εισαγωγή της μεθόδου </w:t>
      </w:r>
      <w:r w:rsidRPr="004E503D">
        <w:rPr>
          <w:rFonts w:ascii="Times New Roman" w:hAnsi="Times New Roman" w:cs="Times New Roman"/>
          <w:sz w:val="24"/>
          <w:szCs w:val="24"/>
          <w:lang w:val="en-US"/>
        </w:rPr>
        <w:t>Project</w:t>
      </w:r>
      <w:r w:rsidRPr="004E503D">
        <w:rPr>
          <w:rFonts w:ascii="Times New Roman" w:hAnsi="Times New Roman" w:cs="Times New Roman"/>
          <w:sz w:val="24"/>
          <w:szCs w:val="24"/>
        </w:rPr>
        <w:t xml:space="preserve"> σε διάφορα γνωστικά αντικείμενα, στη Δευτεροβάθμια Εκπαίδευση και ειδικότερα στο Λύκειο οι έρευνες είναι αρκετά περιορισμένες μιας και η εισαγωγή του θεσμού των Ερευνητικών Εργασιών είναι πρόσφατη. Η σπουδαιότητα και το ενδιαφέρον του θέματος αποτέλεσαν το κίνητρο της παρούσας έρευνας, της οποίας σκοπός ήταν</w:t>
      </w:r>
      <w:r w:rsidR="00277F78" w:rsidRPr="004E503D">
        <w:rPr>
          <w:rFonts w:ascii="Times New Roman" w:hAnsi="Times New Roman" w:cs="Times New Roman"/>
          <w:sz w:val="24"/>
          <w:szCs w:val="24"/>
        </w:rPr>
        <w:t xml:space="preserve"> </w:t>
      </w:r>
      <w:r w:rsidR="009D6D53" w:rsidRPr="004E503D">
        <w:rPr>
          <w:rFonts w:ascii="Times New Roman" w:hAnsi="Times New Roman" w:cs="Times New Roman"/>
          <w:sz w:val="24"/>
          <w:szCs w:val="24"/>
        </w:rPr>
        <w:t>-</w:t>
      </w:r>
      <w:r w:rsidR="00A8542E" w:rsidRPr="004E503D">
        <w:rPr>
          <w:rFonts w:ascii="Times New Roman" w:hAnsi="Times New Roman" w:cs="Times New Roman"/>
          <w:sz w:val="24"/>
          <w:szCs w:val="24"/>
        </w:rPr>
        <w:t xml:space="preserve"> μεταξύ άλλων </w:t>
      </w:r>
      <w:r w:rsidR="009D6D53" w:rsidRPr="004E503D">
        <w:rPr>
          <w:rFonts w:ascii="Times New Roman" w:hAnsi="Times New Roman" w:cs="Times New Roman"/>
          <w:sz w:val="24"/>
          <w:szCs w:val="24"/>
        </w:rPr>
        <w:t xml:space="preserve">- και </w:t>
      </w:r>
      <w:r w:rsidR="00277F78" w:rsidRPr="004E503D">
        <w:rPr>
          <w:rFonts w:ascii="Times New Roman" w:hAnsi="Times New Roman" w:cs="Times New Roman"/>
          <w:sz w:val="24"/>
          <w:szCs w:val="24"/>
        </w:rPr>
        <w:t xml:space="preserve">η διερεύνηση της </w:t>
      </w:r>
      <w:r w:rsidR="00D82A83" w:rsidRPr="004E503D">
        <w:rPr>
          <w:rFonts w:ascii="Times New Roman" w:hAnsi="Times New Roman" w:cs="Times New Roman"/>
          <w:sz w:val="24"/>
          <w:szCs w:val="24"/>
        </w:rPr>
        <w:t xml:space="preserve">σχέσης </w:t>
      </w:r>
      <w:r w:rsidR="00AD4740" w:rsidRPr="004E503D">
        <w:rPr>
          <w:rFonts w:ascii="Times New Roman" w:hAnsi="Times New Roman" w:cs="Times New Roman"/>
          <w:sz w:val="24"/>
          <w:szCs w:val="24"/>
        </w:rPr>
        <w:t xml:space="preserve">της </w:t>
      </w:r>
      <w:r w:rsidR="009D6D53" w:rsidRPr="004E503D">
        <w:rPr>
          <w:rFonts w:ascii="Times New Roman" w:hAnsi="Times New Roman" w:cs="Times New Roman"/>
          <w:sz w:val="24"/>
          <w:szCs w:val="24"/>
        </w:rPr>
        <w:t>έρευνας</w:t>
      </w:r>
      <w:r w:rsidR="00AD4740" w:rsidRPr="004E503D">
        <w:rPr>
          <w:rFonts w:ascii="Times New Roman" w:hAnsi="Times New Roman" w:cs="Times New Roman"/>
          <w:sz w:val="24"/>
          <w:szCs w:val="24"/>
        </w:rPr>
        <w:t xml:space="preserve"> </w:t>
      </w:r>
      <w:r w:rsidR="00D82A83" w:rsidRPr="004E503D">
        <w:rPr>
          <w:rFonts w:ascii="Times New Roman" w:hAnsi="Times New Roman" w:cs="Times New Roman"/>
          <w:sz w:val="24"/>
          <w:szCs w:val="24"/>
        </w:rPr>
        <w:t>στο πλαίσιο</w:t>
      </w:r>
      <w:r w:rsidR="00277F78" w:rsidRPr="004E503D">
        <w:rPr>
          <w:rFonts w:ascii="Times New Roman" w:hAnsi="Times New Roman" w:cs="Times New Roman"/>
          <w:sz w:val="24"/>
          <w:szCs w:val="24"/>
        </w:rPr>
        <w:t xml:space="preserve"> </w:t>
      </w:r>
      <w:r w:rsidR="003A1E99" w:rsidRPr="004E503D">
        <w:rPr>
          <w:rFonts w:ascii="Times New Roman" w:hAnsi="Times New Roman" w:cs="Times New Roman"/>
          <w:sz w:val="24"/>
          <w:szCs w:val="24"/>
        </w:rPr>
        <w:t xml:space="preserve">της </w:t>
      </w:r>
      <w:proofErr w:type="spellStart"/>
      <w:r w:rsidR="003A1E99" w:rsidRPr="004E503D">
        <w:rPr>
          <w:rFonts w:ascii="Times New Roman" w:hAnsi="Times New Roman" w:cs="Times New Roman"/>
          <w:sz w:val="24"/>
          <w:szCs w:val="24"/>
        </w:rPr>
        <w:t>ανακαλυπτικής</w:t>
      </w:r>
      <w:proofErr w:type="spellEnd"/>
      <w:r w:rsidR="003A1E99" w:rsidRPr="004E503D">
        <w:rPr>
          <w:rFonts w:ascii="Times New Roman" w:hAnsi="Times New Roman" w:cs="Times New Roman"/>
          <w:sz w:val="24"/>
          <w:szCs w:val="24"/>
        </w:rPr>
        <w:t xml:space="preserve"> μάθησης</w:t>
      </w:r>
      <w:r w:rsidR="00166B63" w:rsidRPr="004E503D">
        <w:rPr>
          <w:rFonts w:ascii="Times New Roman" w:hAnsi="Times New Roman" w:cs="Times New Roman"/>
          <w:sz w:val="24"/>
          <w:szCs w:val="24"/>
        </w:rPr>
        <w:t xml:space="preserve"> </w:t>
      </w:r>
      <w:r w:rsidR="00D82A83" w:rsidRPr="004E503D">
        <w:rPr>
          <w:rFonts w:ascii="Times New Roman" w:hAnsi="Times New Roman" w:cs="Times New Roman"/>
          <w:sz w:val="24"/>
          <w:szCs w:val="24"/>
        </w:rPr>
        <w:t xml:space="preserve">και </w:t>
      </w:r>
      <w:r w:rsidR="00380D19" w:rsidRPr="004E503D">
        <w:rPr>
          <w:rFonts w:ascii="Times New Roman" w:hAnsi="Times New Roman" w:cs="Times New Roman"/>
          <w:sz w:val="24"/>
          <w:szCs w:val="24"/>
        </w:rPr>
        <w:t>των</w:t>
      </w:r>
      <w:r w:rsidR="00F27A3C" w:rsidRPr="004E503D">
        <w:rPr>
          <w:rFonts w:ascii="Times New Roman" w:hAnsi="Times New Roman" w:cs="Times New Roman"/>
          <w:sz w:val="24"/>
          <w:szCs w:val="24"/>
        </w:rPr>
        <w:t xml:space="preserve"> Ερευνητικών Εργασιών</w:t>
      </w:r>
      <w:r w:rsidR="003A1E99" w:rsidRPr="004E503D">
        <w:rPr>
          <w:rFonts w:ascii="Times New Roman" w:hAnsi="Times New Roman" w:cs="Times New Roman"/>
          <w:sz w:val="24"/>
          <w:szCs w:val="24"/>
        </w:rPr>
        <w:t>.</w:t>
      </w:r>
      <w:r w:rsidRPr="004E503D">
        <w:rPr>
          <w:rFonts w:ascii="Times New Roman" w:hAnsi="Times New Roman" w:cs="Times New Roman"/>
          <w:sz w:val="24"/>
          <w:szCs w:val="24"/>
        </w:rPr>
        <w:t xml:space="preserve"> </w:t>
      </w:r>
    </w:p>
    <w:p w:rsidR="003A1E99" w:rsidRPr="004E503D" w:rsidRDefault="003A1E99" w:rsidP="001F4F7E">
      <w:pPr>
        <w:autoSpaceDE w:val="0"/>
        <w:autoSpaceDN w:val="0"/>
        <w:adjustRightInd w:val="0"/>
        <w:spacing w:before="120" w:after="120" w:line="360" w:lineRule="auto"/>
        <w:jc w:val="center"/>
        <w:rPr>
          <w:rFonts w:ascii="Times New Roman" w:hAnsi="Times New Roman" w:cs="Times New Roman"/>
          <w:sz w:val="24"/>
          <w:szCs w:val="24"/>
        </w:rPr>
      </w:pPr>
      <w:r w:rsidRPr="004E503D">
        <w:rPr>
          <w:rFonts w:ascii="Times New Roman" w:hAnsi="Times New Roman" w:cs="Times New Roman"/>
          <w:sz w:val="24"/>
          <w:szCs w:val="24"/>
        </w:rPr>
        <w:t xml:space="preserve">ΜΕΡΟΣ  ΠΡΩΤΟ : </w:t>
      </w:r>
      <w:r w:rsidR="00F80ABA" w:rsidRPr="004E503D">
        <w:rPr>
          <w:rFonts w:ascii="Times New Roman" w:hAnsi="Times New Roman" w:cs="Times New Roman"/>
          <w:sz w:val="24"/>
          <w:szCs w:val="24"/>
        </w:rPr>
        <w:t xml:space="preserve"> </w:t>
      </w:r>
      <w:r w:rsidR="000D20AC" w:rsidRPr="004E503D">
        <w:rPr>
          <w:rFonts w:ascii="Times New Roman" w:hAnsi="Times New Roman" w:cs="Times New Roman"/>
          <w:sz w:val="24"/>
          <w:szCs w:val="24"/>
        </w:rPr>
        <w:t>ΕΝΝΟΙΟΛΟΓΙΚΟ ΠΛΑΙΣΙΟ ΤΗΣ  ΜΕΛΕΤΗΣ</w:t>
      </w:r>
    </w:p>
    <w:p w:rsidR="0099352B" w:rsidRPr="004E503D" w:rsidRDefault="000D20AC" w:rsidP="0099352B">
      <w:pPr>
        <w:autoSpaceDE w:val="0"/>
        <w:autoSpaceDN w:val="0"/>
        <w:adjustRightInd w:val="0"/>
        <w:spacing w:line="360" w:lineRule="auto"/>
        <w:jc w:val="both"/>
        <w:rPr>
          <w:rFonts w:ascii="Times New Roman" w:hAnsi="Times New Roman" w:cs="Times New Roman"/>
          <w:sz w:val="24"/>
          <w:szCs w:val="24"/>
        </w:rPr>
      </w:pPr>
      <w:r w:rsidRPr="004E503D">
        <w:rPr>
          <w:rFonts w:ascii="Times New Roman" w:hAnsi="Times New Roman" w:cs="Times New Roman"/>
          <w:sz w:val="24"/>
          <w:szCs w:val="24"/>
        </w:rPr>
        <w:t>1.</w:t>
      </w:r>
      <w:r w:rsidR="00EA4BFD" w:rsidRPr="004E503D">
        <w:rPr>
          <w:rFonts w:ascii="Times New Roman" w:hAnsi="Times New Roman" w:cs="Times New Roman"/>
          <w:sz w:val="24"/>
          <w:szCs w:val="24"/>
        </w:rPr>
        <w:t>1</w:t>
      </w:r>
      <w:r w:rsidR="003F085C" w:rsidRPr="004E503D">
        <w:rPr>
          <w:rFonts w:ascii="Times New Roman" w:hAnsi="Times New Roman" w:cs="Times New Roman"/>
          <w:sz w:val="24"/>
          <w:szCs w:val="24"/>
        </w:rPr>
        <w:tab/>
      </w:r>
      <w:r w:rsidR="0099352B" w:rsidRPr="004E503D">
        <w:rPr>
          <w:rFonts w:ascii="Times New Roman" w:hAnsi="Times New Roman" w:cs="Times New Roman"/>
          <w:sz w:val="24"/>
          <w:szCs w:val="24"/>
        </w:rPr>
        <w:t>Η έννοια της έρευνας</w:t>
      </w:r>
    </w:p>
    <w:p w:rsidR="003A1E99" w:rsidRPr="004E503D" w:rsidRDefault="00A73232" w:rsidP="003F085C">
      <w:pPr>
        <w:autoSpaceDE w:val="0"/>
        <w:autoSpaceDN w:val="0"/>
        <w:adjustRightInd w:val="0"/>
        <w:spacing w:line="360" w:lineRule="auto"/>
        <w:ind w:firstLine="720"/>
        <w:jc w:val="both"/>
        <w:rPr>
          <w:rFonts w:ascii="Times New Roman" w:hAnsi="Times New Roman" w:cs="Times New Roman"/>
          <w:color w:val="000000"/>
          <w:sz w:val="24"/>
          <w:szCs w:val="24"/>
        </w:rPr>
      </w:pPr>
      <w:r w:rsidRPr="004E503D">
        <w:rPr>
          <w:rFonts w:ascii="Times New Roman" w:hAnsi="Times New Roman" w:cs="Times New Roman"/>
          <w:sz w:val="24"/>
          <w:szCs w:val="24"/>
        </w:rPr>
        <w:lastRenderedPageBreak/>
        <w:t xml:space="preserve">Στον ορισμό που δίνει ο </w:t>
      </w:r>
      <w:proofErr w:type="spellStart"/>
      <w:r w:rsidRPr="004E503D">
        <w:rPr>
          <w:rFonts w:ascii="Times New Roman" w:hAnsi="Times New Roman" w:cs="Times New Roman"/>
          <w:sz w:val="24"/>
          <w:szCs w:val="24"/>
        </w:rPr>
        <w:t>Βάμβουκας</w:t>
      </w:r>
      <w:proofErr w:type="spellEnd"/>
      <w:r w:rsidRPr="004E503D">
        <w:rPr>
          <w:rFonts w:ascii="Times New Roman" w:hAnsi="Times New Roman" w:cs="Times New Roman"/>
          <w:sz w:val="24"/>
          <w:szCs w:val="24"/>
        </w:rPr>
        <w:t xml:space="preserve"> (</w:t>
      </w:r>
      <w:r w:rsidRPr="004E503D">
        <w:rPr>
          <w:rFonts w:ascii="Times New Roman" w:hAnsi="Times New Roman" w:cs="Times New Roman"/>
          <w:sz w:val="24"/>
          <w:szCs w:val="24"/>
          <w:lang w:val="en-US"/>
        </w:rPr>
        <w:t>B</w:t>
      </w:r>
      <w:proofErr w:type="spellStart"/>
      <w:r w:rsidRPr="004E503D">
        <w:rPr>
          <w:rFonts w:ascii="Times New Roman" w:hAnsi="Times New Roman" w:cs="Times New Roman"/>
          <w:sz w:val="24"/>
          <w:szCs w:val="24"/>
        </w:rPr>
        <w:t>άμβουκας</w:t>
      </w:r>
      <w:proofErr w:type="spellEnd"/>
      <w:r w:rsidRPr="004E503D">
        <w:rPr>
          <w:rFonts w:ascii="Times New Roman" w:hAnsi="Times New Roman" w:cs="Times New Roman"/>
          <w:sz w:val="24"/>
          <w:szCs w:val="24"/>
        </w:rPr>
        <w:t>, 2002:72), ορίζει την έρευνα ως διαδικασία που εκτός της εύρεσης με συστηματικό τρόπο νέων γνώσεων, επισημαίνει και το πρακτικό, το ωφελιμιστικό της κομμάτι σχετικά με τα αποτελέσματά της, την επίλυση προβλημάτων «[…]</w:t>
      </w:r>
      <w:r w:rsidRPr="004E503D">
        <w:rPr>
          <w:rFonts w:ascii="Times New Roman" w:hAnsi="Times New Roman" w:cs="Times New Roman"/>
          <w:i/>
          <w:iCs/>
          <w:sz w:val="24"/>
          <w:szCs w:val="24"/>
        </w:rPr>
        <w:t xml:space="preserve"> </w:t>
      </w:r>
      <w:r w:rsidRPr="004E503D">
        <w:rPr>
          <w:rFonts w:ascii="Times New Roman" w:hAnsi="Times New Roman" w:cs="Times New Roman"/>
          <w:sz w:val="24"/>
          <w:szCs w:val="24"/>
        </w:rPr>
        <w:t>με  σκοπό την αναζήτηση της αλήθειας και την επίλυση βασικών προβλημάτων της ζωής». Σύμφωνα με ένα άλλο ορισμό «έρευνα είναι η μεθοδική αναζήτηση που κάνει κάποιος για να προσθέσει κάτι επιπλέον στις γνώσεις του και στις γνώσεις των άλλων με την ανακάλυψη σημαντικών πραγμάτων ή απόψεων» (</w:t>
      </w:r>
      <w:proofErr w:type="spellStart"/>
      <w:r w:rsidRPr="004E503D">
        <w:rPr>
          <w:rFonts w:ascii="Times New Roman" w:hAnsi="Times New Roman" w:cs="Times New Roman"/>
          <w:sz w:val="24"/>
          <w:szCs w:val="24"/>
          <w:lang w:val="en-US"/>
        </w:rPr>
        <w:t>Bjovkstvom</w:t>
      </w:r>
      <w:proofErr w:type="spellEnd"/>
      <w:r w:rsidRPr="004E503D">
        <w:rPr>
          <w:rFonts w:ascii="Times New Roman" w:hAnsi="Times New Roman" w:cs="Times New Roman"/>
          <w:sz w:val="24"/>
          <w:szCs w:val="24"/>
        </w:rPr>
        <w:t xml:space="preserve">, </w:t>
      </w:r>
      <w:r w:rsidRPr="004E503D">
        <w:rPr>
          <w:rFonts w:ascii="Times New Roman" w:hAnsi="Times New Roman" w:cs="Times New Roman"/>
          <w:sz w:val="24"/>
          <w:szCs w:val="24"/>
          <w:lang w:val="en-US"/>
        </w:rPr>
        <w:t>D</w:t>
      </w:r>
      <w:r w:rsidRPr="004E503D">
        <w:rPr>
          <w:rFonts w:ascii="Times New Roman" w:hAnsi="Times New Roman" w:cs="Times New Roman"/>
          <w:sz w:val="24"/>
          <w:szCs w:val="24"/>
        </w:rPr>
        <w:t xml:space="preserve">., </w:t>
      </w:r>
      <w:proofErr w:type="spellStart"/>
      <w:r w:rsidRPr="004E503D">
        <w:rPr>
          <w:rFonts w:ascii="Times New Roman" w:hAnsi="Times New Roman" w:cs="Times New Roman"/>
          <w:sz w:val="24"/>
          <w:szCs w:val="24"/>
          <w:lang w:val="en-US"/>
        </w:rPr>
        <w:t>Harmin</w:t>
      </w:r>
      <w:proofErr w:type="spellEnd"/>
      <w:r w:rsidRPr="004E503D">
        <w:rPr>
          <w:rFonts w:ascii="Times New Roman" w:hAnsi="Times New Roman" w:cs="Times New Roman"/>
          <w:sz w:val="24"/>
          <w:szCs w:val="24"/>
        </w:rPr>
        <w:t xml:space="preserve">, </w:t>
      </w:r>
      <w:proofErr w:type="spellStart"/>
      <w:proofErr w:type="gramStart"/>
      <w:r w:rsidRPr="004E503D">
        <w:rPr>
          <w:rFonts w:ascii="Times New Roman" w:hAnsi="Times New Roman" w:cs="Times New Roman"/>
          <w:sz w:val="24"/>
          <w:szCs w:val="24"/>
          <w:lang w:val="en-US"/>
        </w:rPr>
        <w:t>EKf</w:t>
      </w:r>
      <w:proofErr w:type="spellEnd"/>
      <w:r w:rsidRPr="004E503D">
        <w:rPr>
          <w:rFonts w:ascii="Times New Roman" w:hAnsi="Times New Roman" w:cs="Times New Roman"/>
          <w:sz w:val="24"/>
          <w:szCs w:val="24"/>
        </w:rPr>
        <w:t>.,</w:t>
      </w:r>
      <w:proofErr w:type="gramEnd"/>
      <w:r w:rsidRPr="004E503D">
        <w:rPr>
          <w:rFonts w:ascii="Times New Roman" w:hAnsi="Times New Roman" w:cs="Times New Roman"/>
          <w:sz w:val="24"/>
          <w:szCs w:val="24"/>
        </w:rPr>
        <w:t xml:space="preserve"> 2001). </w:t>
      </w:r>
      <w:r w:rsidRPr="004E503D">
        <w:rPr>
          <w:rStyle w:val="A20"/>
          <w:rFonts w:ascii="Times New Roman" w:hAnsi="Times New Roman" w:cs="Times New Roman"/>
          <w:sz w:val="24"/>
          <w:szCs w:val="24"/>
        </w:rPr>
        <w:t xml:space="preserve">Ο </w:t>
      </w:r>
      <w:proofErr w:type="spellStart"/>
      <w:r w:rsidRPr="004E503D">
        <w:rPr>
          <w:rStyle w:val="A20"/>
          <w:rFonts w:ascii="Times New Roman" w:hAnsi="Times New Roman" w:cs="Times New Roman"/>
          <w:sz w:val="24"/>
          <w:szCs w:val="24"/>
          <w:lang w:val="en-US"/>
        </w:rPr>
        <w:t>Mouly</w:t>
      </w:r>
      <w:proofErr w:type="spellEnd"/>
      <w:r w:rsidRPr="004E503D">
        <w:rPr>
          <w:rStyle w:val="A20"/>
          <w:rFonts w:ascii="Times New Roman" w:hAnsi="Times New Roman" w:cs="Times New Roman"/>
          <w:sz w:val="24"/>
          <w:szCs w:val="24"/>
        </w:rPr>
        <w:t xml:space="preserve"> (1978)  για το θέμα της έρευνας επισημαίνει: Είναι σημαντικό εργαλείο στο να προχωρήσει η γνώση, να προωθηθεί η πρόοδος» (</w:t>
      </w:r>
      <w:r w:rsidRPr="004E503D">
        <w:rPr>
          <w:rFonts w:ascii="Times New Roman" w:hAnsi="Times New Roman" w:cs="Times New Roman"/>
          <w:sz w:val="24"/>
          <w:szCs w:val="24"/>
          <w:lang w:val="en-US"/>
        </w:rPr>
        <w:t>Cohen</w:t>
      </w:r>
      <w:r w:rsidRPr="004E503D">
        <w:rPr>
          <w:rFonts w:ascii="Times New Roman" w:hAnsi="Times New Roman" w:cs="Times New Roman"/>
          <w:sz w:val="24"/>
          <w:szCs w:val="24"/>
        </w:rPr>
        <w:t xml:space="preserve">, </w:t>
      </w:r>
      <w:r w:rsidRPr="004E503D">
        <w:rPr>
          <w:rFonts w:ascii="Times New Roman" w:hAnsi="Times New Roman" w:cs="Times New Roman"/>
          <w:sz w:val="24"/>
          <w:szCs w:val="24"/>
          <w:lang w:val="en-US"/>
        </w:rPr>
        <w:t>L</w:t>
      </w:r>
      <w:r w:rsidRPr="004E503D">
        <w:rPr>
          <w:rFonts w:ascii="Times New Roman" w:hAnsi="Times New Roman" w:cs="Times New Roman"/>
          <w:sz w:val="24"/>
          <w:szCs w:val="24"/>
        </w:rPr>
        <w:t xml:space="preserve">., </w:t>
      </w:r>
      <w:proofErr w:type="spellStart"/>
      <w:r w:rsidRPr="004E503D">
        <w:rPr>
          <w:rFonts w:ascii="Times New Roman" w:hAnsi="Times New Roman" w:cs="Times New Roman"/>
          <w:sz w:val="24"/>
          <w:szCs w:val="24"/>
          <w:lang w:val="en-US"/>
        </w:rPr>
        <w:t>Manion</w:t>
      </w:r>
      <w:proofErr w:type="spellEnd"/>
      <w:r w:rsidRPr="004E503D">
        <w:rPr>
          <w:rFonts w:ascii="Times New Roman" w:hAnsi="Times New Roman" w:cs="Times New Roman"/>
          <w:sz w:val="24"/>
          <w:szCs w:val="24"/>
        </w:rPr>
        <w:t xml:space="preserve">, </w:t>
      </w:r>
      <w:r w:rsidRPr="004E503D">
        <w:rPr>
          <w:rFonts w:ascii="Times New Roman" w:hAnsi="Times New Roman" w:cs="Times New Roman"/>
          <w:sz w:val="24"/>
          <w:szCs w:val="24"/>
          <w:lang w:val="en-US"/>
        </w:rPr>
        <w:t>L</w:t>
      </w:r>
      <w:r w:rsidRPr="004E503D">
        <w:rPr>
          <w:rFonts w:ascii="Times New Roman" w:hAnsi="Times New Roman" w:cs="Times New Roman"/>
          <w:sz w:val="24"/>
          <w:szCs w:val="24"/>
        </w:rPr>
        <w:t xml:space="preserve">., </w:t>
      </w:r>
      <w:r w:rsidRPr="004E503D">
        <w:rPr>
          <w:rFonts w:ascii="Times New Roman" w:hAnsi="Times New Roman" w:cs="Times New Roman"/>
          <w:sz w:val="24"/>
          <w:szCs w:val="24"/>
          <w:lang w:val="en-US"/>
        </w:rPr>
        <w:t>Morris</w:t>
      </w:r>
      <w:r w:rsidRPr="004E503D">
        <w:rPr>
          <w:rFonts w:ascii="Times New Roman" w:hAnsi="Times New Roman" w:cs="Times New Roman"/>
          <w:sz w:val="24"/>
          <w:szCs w:val="24"/>
        </w:rPr>
        <w:t>ο</w:t>
      </w:r>
      <w:r w:rsidRPr="004E503D">
        <w:rPr>
          <w:rFonts w:ascii="Times New Roman" w:hAnsi="Times New Roman" w:cs="Times New Roman"/>
          <w:sz w:val="24"/>
          <w:szCs w:val="24"/>
          <w:lang w:val="en-US"/>
        </w:rPr>
        <w:t>n</w:t>
      </w:r>
      <w:r w:rsidRPr="004E503D">
        <w:rPr>
          <w:rFonts w:ascii="Times New Roman" w:hAnsi="Times New Roman" w:cs="Times New Roman"/>
          <w:sz w:val="24"/>
          <w:szCs w:val="24"/>
        </w:rPr>
        <w:t xml:space="preserve">, </w:t>
      </w:r>
      <w:r w:rsidRPr="004E503D">
        <w:rPr>
          <w:rFonts w:ascii="Times New Roman" w:hAnsi="Times New Roman" w:cs="Times New Roman"/>
          <w:sz w:val="24"/>
          <w:szCs w:val="24"/>
          <w:lang w:val="en-US"/>
        </w:rPr>
        <w:t>K</w:t>
      </w:r>
      <w:r w:rsidRPr="004E503D">
        <w:rPr>
          <w:rFonts w:ascii="Times New Roman" w:hAnsi="Times New Roman" w:cs="Times New Roman"/>
          <w:sz w:val="24"/>
          <w:szCs w:val="24"/>
        </w:rPr>
        <w:t>., 2008:76).</w:t>
      </w:r>
    </w:p>
    <w:p w:rsidR="000D20AC" w:rsidRPr="004E503D" w:rsidRDefault="00EA4BFD" w:rsidP="009D6D53">
      <w:pPr>
        <w:autoSpaceDE w:val="0"/>
        <w:autoSpaceDN w:val="0"/>
        <w:adjustRightInd w:val="0"/>
        <w:spacing w:before="120" w:line="360" w:lineRule="auto"/>
        <w:jc w:val="both"/>
        <w:rPr>
          <w:rFonts w:ascii="Times New Roman" w:hAnsi="Times New Roman" w:cs="Times New Roman"/>
          <w:sz w:val="24"/>
          <w:szCs w:val="24"/>
        </w:rPr>
      </w:pPr>
      <w:r w:rsidRPr="004E503D">
        <w:rPr>
          <w:rFonts w:ascii="Times New Roman" w:hAnsi="Times New Roman" w:cs="Times New Roman"/>
          <w:sz w:val="24"/>
          <w:szCs w:val="24"/>
        </w:rPr>
        <w:t>1.</w:t>
      </w:r>
      <w:r w:rsidR="0099352B" w:rsidRPr="004E503D">
        <w:rPr>
          <w:rFonts w:ascii="Times New Roman" w:hAnsi="Times New Roman" w:cs="Times New Roman"/>
          <w:sz w:val="24"/>
          <w:szCs w:val="24"/>
        </w:rPr>
        <w:t>2</w:t>
      </w:r>
      <w:r w:rsidR="003F085C" w:rsidRPr="004E503D">
        <w:rPr>
          <w:rFonts w:ascii="Times New Roman" w:hAnsi="Times New Roman" w:cs="Times New Roman"/>
          <w:sz w:val="24"/>
          <w:szCs w:val="24"/>
        </w:rPr>
        <w:t>.</w:t>
      </w:r>
      <w:r w:rsidR="000D20AC" w:rsidRPr="004E503D">
        <w:rPr>
          <w:rFonts w:ascii="Times New Roman" w:hAnsi="Times New Roman" w:cs="Times New Roman"/>
          <w:sz w:val="24"/>
          <w:szCs w:val="24"/>
        </w:rPr>
        <w:tab/>
        <w:t xml:space="preserve">Η έννοια της </w:t>
      </w:r>
      <w:proofErr w:type="spellStart"/>
      <w:r w:rsidR="000D20AC" w:rsidRPr="004E503D">
        <w:rPr>
          <w:rFonts w:ascii="Times New Roman" w:hAnsi="Times New Roman" w:cs="Times New Roman"/>
          <w:sz w:val="24"/>
          <w:szCs w:val="24"/>
        </w:rPr>
        <w:t>ανακαλυπτικής</w:t>
      </w:r>
      <w:proofErr w:type="spellEnd"/>
      <w:r w:rsidR="000D20AC" w:rsidRPr="004E503D">
        <w:rPr>
          <w:rFonts w:ascii="Times New Roman" w:hAnsi="Times New Roman" w:cs="Times New Roman"/>
          <w:sz w:val="24"/>
          <w:szCs w:val="24"/>
        </w:rPr>
        <w:t xml:space="preserve"> ή διερευνητικής μάθησης</w:t>
      </w:r>
    </w:p>
    <w:p w:rsidR="00147AFB" w:rsidRPr="004E503D" w:rsidRDefault="00147AFB" w:rsidP="009D6D53">
      <w:pPr>
        <w:autoSpaceDE w:val="0"/>
        <w:autoSpaceDN w:val="0"/>
        <w:adjustRightInd w:val="0"/>
        <w:spacing w:line="360" w:lineRule="auto"/>
        <w:ind w:firstLine="720"/>
        <w:jc w:val="both"/>
        <w:rPr>
          <w:rFonts w:ascii="Times New Roman" w:hAnsi="Times New Roman" w:cs="Times New Roman"/>
          <w:sz w:val="24"/>
          <w:szCs w:val="24"/>
        </w:rPr>
      </w:pPr>
      <w:r w:rsidRPr="004E503D">
        <w:rPr>
          <w:rFonts w:ascii="Times New Roman" w:hAnsi="Times New Roman" w:cs="Times New Roman"/>
          <w:sz w:val="24"/>
          <w:szCs w:val="24"/>
        </w:rPr>
        <w:t>Η κεντρική ιδέα της μεθόδου είναι η διατύπωση και η απάντηση από παιδιά και εκπαιδευτικούς ερωτημάτων σχετικών με επιστημονικά θέματα, τα οποία είναι διατυπωμένα ώστε να βρίσκονται στη σφαίρα των ενδιαφερόντων των μαθητών/τριών. Ο ρόλος του/της εκπαιδευτικού είναι να κατευθύνει τα παιδιά να βρουν απαντήσεις που θα ικανοποιούν τις αναζητήσεις τους και να τα ενθαρρύνει να διατυπώνουν νέα ερωτήματα που εμφανίζονται κατά τη διάρκεια της έρευνας και της μελέτης</w:t>
      </w:r>
      <w:r w:rsidRPr="004E503D">
        <w:rPr>
          <w:rFonts w:ascii="Times New Roman" w:hAnsi="Times New Roman" w:cs="Times New Roman"/>
          <w:sz w:val="24"/>
          <w:szCs w:val="24"/>
          <w:lang w:eastAsia="el-GR"/>
        </w:rPr>
        <w:t xml:space="preserve"> (</w:t>
      </w:r>
      <w:proofErr w:type="spellStart"/>
      <w:r w:rsidRPr="004E503D">
        <w:rPr>
          <w:rFonts w:ascii="Times New Roman" w:hAnsi="Times New Roman" w:cs="Times New Roman"/>
          <w:sz w:val="24"/>
          <w:szCs w:val="24"/>
          <w:lang w:eastAsia="el-GR"/>
        </w:rPr>
        <w:t>Γκοτζαρίδης</w:t>
      </w:r>
      <w:proofErr w:type="spellEnd"/>
      <w:r w:rsidRPr="004E503D">
        <w:rPr>
          <w:rFonts w:ascii="Times New Roman" w:hAnsi="Times New Roman" w:cs="Times New Roman"/>
          <w:sz w:val="24"/>
          <w:szCs w:val="24"/>
          <w:lang w:eastAsia="el-GR"/>
        </w:rPr>
        <w:t xml:space="preserve">, 2009). </w:t>
      </w:r>
      <w:r w:rsidRPr="004E503D">
        <w:rPr>
          <w:rFonts w:ascii="Times New Roman" w:hAnsi="Times New Roman" w:cs="Times New Roman"/>
          <w:sz w:val="24"/>
          <w:szCs w:val="24"/>
        </w:rPr>
        <w:t xml:space="preserve"> .</w:t>
      </w:r>
    </w:p>
    <w:p w:rsidR="00147AFB" w:rsidRPr="004E503D" w:rsidRDefault="00147AFB" w:rsidP="001F4F7E">
      <w:pPr>
        <w:autoSpaceDE w:val="0"/>
        <w:autoSpaceDN w:val="0"/>
        <w:adjustRightInd w:val="0"/>
        <w:spacing w:line="360" w:lineRule="auto"/>
        <w:ind w:firstLine="720"/>
        <w:jc w:val="both"/>
        <w:rPr>
          <w:rFonts w:ascii="Times New Roman" w:hAnsi="Times New Roman" w:cs="Times New Roman"/>
          <w:sz w:val="24"/>
          <w:szCs w:val="24"/>
          <w:lang w:eastAsia="el-GR"/>
        </w:rPr>
      </w:pPr>
      <w:r w:rsidRPr="004E503D">
        <w:rPr>
          <w:rFonts w:ascii="Times New Roman" w:hAnsi="Times New Roman" w:cs="Times New Roman"/>
          <w:sz w:val="24"/>
          <w:szCs w:val="24"/>
          <w:lang w:eastAsia="el-GR"/>
        </w:rPr>
        <w:t>Σχετικά με την απόκτηση της γνώσης (</w:t>
      </w:r>
      <w:proofErr w:type="spellStart"/>
      <w:r w:rsidRPr="004E503D">
        <w:rPr>
          <w:rFonts w:ascii="Times New Roman" w:hAnsi="Times New Roman" w:cs="Times New Roman"/>
          <w:sz w:val="24"/>
          <w:szCs w:val="24"/>
          <w:lang w:eastAsia="el-GR"/>
        </w:rPr>
        <w:t>Τριλιανός</w:t>
      </w:r>
      <w:proofErr w:type="spellEnd"/>
      <w:r w:rsidRPr="004E503D">
        <w:rPr>
          <w:rFonts w:ascii="Times New Roman" w:hAnsi="Times New Roman" w:cs="Times New Roman"/>
          <w:sz w:val="24"/>
          <w:szCs w:val="24"/>
          <w:lang w:eastAsia="el-GR"/>
        </w:rPr>
        <w:t xml:space="preserve">, 2003) ο </w:t>
      </w:r>
      <w:proofErr w:type="spellStart"/>
      <w:r w:rsidRPr="004E503D">
        <w:rPr>
          <w:rFonts w:ascii="Times New Roman" w:hAnsi="Times New Roman" w:cs="Times New Roman"/>
          <w:sz w:val="24"/>
          <w:szCs w:val="24"/>
          <w:lang w:eastAsia="el-GR"/>
        </w:rPr>
        <w:t>Bruner</w:t>
      </w:r>
      <w:proofErr w:type="spellEnd"/>
      <w:r w:rsidRPr="004E503D">
        <w:rPr>
          <w:rFonts w:ascii="Times New Roman" w:hAnsi="Times New Roman" w:cs="Times New Roman"/>
          <w:sz w:val="24"/>
          <w:szCs w:val="24"/>
          <w:lang w:eastAsia="el-GR"/>
        </w:rPr>
        <w:t xml:space="preserve"> υποστηρίζει την </w:t>
      </w:r>
      <w:proofErr w:type="spellStart"/>
      <w:r w:rsidRPr="004E503D">
        <w:rPr>
          <w:rFonts w:ascii="Times New Roman" w:hAnsi="Times New Roman" w:cs="Times New Roman"/>
          <w:sz w:val="24"/>
          <w:szCs w:val="24"/>
          <w:lang w:eastAsia="el-GR"/>
        </w:rPr>
        <w:t>ανακαλυπτική</w:t>
      </w:r>
      <w:proofErr w:type="spellEnd"/>
      <w:r w:rsidRPr="004E503D">
        <w:rPr>
          <w:rFonts w:ascii="Times New Roman" w:hAnsi="Times New Roman" w:cs="Times New Roman"/>
          <w:sz w:val="24"/>
          <w:szCs w:val="24"/>
          <w:lang w:eastAsia="el-GR"/>
        </w:rPr>
        <w:t xml:space="preserve">-διερευνητική μάθηση, κατά την οποία ο μαθητής με τις δικές του δυνάμεις προσπαθεί να εμβαθύνει στο αντικείμενο και να ανακαλύψει τις θεμελιώδεις αρχές και σχέσεις που διέπουν τα επιμέρους στοιχεία του, ενώ όπως επισημαίνουν οι (Ράπτης, Ράπτη, 2001), </w:t>
      </w:r>
      <w:r w:rsidR="00181E87" w:rsidRPr="004E503D">
        <w:rPr>
          <w:rFonts w:ascii="Times New Roman" w:hAnsi="Times New Roman" w:cs="Times New Roman"/>
          <w:sz w:val="24"/>
          <w:szCs w:val="24"/>
          <w:lang w:eastAsia="el-GR"/>
        </w:rPr>
        <w:t xml:space="preserve">η </w:t>
      </w:r>
      <w:proofErr w:type="spellStart"/>
      <w:r w:rsidR="00181E87" w:rsidRPr="004E503D">
        <w:rPr>
          <w:rFonts w:ascii="Times New Roman" w:hAnsi="Times New Roman" w:cs="Times New Roman"/>
          <w:sz w:val="24"/>
          <w:szCs w:val="24"/>
          <w:lang w:eastAsia="el-GR"/>
        </w:rPr>
        <w:t>ανακαλυπτική</w:t>
      </w:r>
      <w:proofErr w:type="spellEnd"/>
      <w:r w:rsidR="00181E87" w:rsidRPr="004E503D">
        <w:rPr>
          <w:rFonts w:ascii="Times New Roman" w:hAnsi="Times New Roman" w:cs="Times New Roman"/>
          <w:sz w:val="24"/>
          <w:szCs w:val="24"/>
          <w:lang w:eastAsia="el-GR"/>
        </w:rPr>
        <w:t xml:space="preserve"> μάθηση και οι στρατηγικές επίλυσης προβλημάτων δεν αναπτύσσονται ξαφνικά, ως δια μαγείας, ούτε είναι άσχετες με την προηγούμενη εμπειρία του παιδιού. Είναι δεξιότητες που μαθαίνονται, γι’ αυτό  και πρέπει να είναι μέλημα κάθε δασκάλου.</w:t>
      </w:r>
    </w:p>
    <w:p w:rsidR="009D6D53" w:rsidRPr="004E503D" w:rsidRDefault="00EA4BFD" w:rsidP="009D6D53">
      <w:pPr>
        <w:autoSpaceDE w:val="0"/>
        <w:autoSpaceDN w:val="0"/>
        <w:adjustRightInd w:val="0"/>
        <w:spacing w:before="120" w:line="360" w:lineRule="auto"/>
        <w:jc w:val="both"/>
        <w:rPr>
          <w:rFonts w:ascii="Times New Roman" w:hAnsi="Times New Roman" w:cs="Times New Roman"/>
          <w:sz w:val="24"/>
          <w:szCs w:val="24"/>
        </w:rPr>
      </w:pPr>
      <w:r w:rsidRPr="004E503D">
        <w:rPr>
          <w:rFonts w:ascii="Times New Roman" w:hAnsi="Times New Roman" w:cs="Times New Roman"/>
          <w:sz w:val="24"/>
          <w:szCs w:val="24"/>
        </w:rPr>
        <w:t>1.</w:t>
      </w:r>
      <w:r w:rsidR="0099352B" w:rsidRPr="004E503D">
        <w:rPr>
          <w:rFonts w:ascii="Times New Roman" w:hAnsi="Times New Roman" w:cs="Times New Roman"/>
          <w:sz w:val="24"/>
          <w:szCs w:val="24"/>
        </w:rPr>
        <w:t>3.</w:t>
      </w:r>
      <w:r w:rsidR="00F80ABA" w:rsidRPr="004E503D">
        <w:rPr>
          <w:rFonts w:ascii="Times New Roman" w:hAnsi="Times New Roman" w:cs="Times New Roman"/>
          <w:sz w:val="24"/>
          <w:szCs w:val="24"/>
        </w:rPr>
        <w:t xml:space="preserve"> </w:t>
      </w:r>
      <w:r w:rsidR="00F80ABA" w:rsidRPr="004E503D">
        <w:rPr>
          <w:rFonts w:ascii="Times New Roman" w:hAnsi="Times New Roman" w:cs="Times New Roman"/>
          <w:sz w:val="24"/>
          <w:szCs w:val="24"/>
        </w:rPr>
        <w:tab/>
        <w:t>Η Ερευνητική Εργασία</w:t>
      </w:r>
    </w:p>
    <w:p w:rsidR="00DD432F" w:rsidRPr="004E503D" w:rsidRDefault="00753ED5" w:rsidP="00854541">
      <w:pPr>
        <w:autoSpaceDE w:val="0"/>
        <w:autoSpaceDN w:val="0"/>
        <w:adjustRightInd w:val="0"/>
        <w:spacing w:line="360" w:lineRule="auto"/>
        <w:ind w:firstLine="720"/>
        <w:jc w:val="both"/>
        <w:rPr>
          <w:rFonts w:ascii="Times New Roman" w:hAnsi="Times New Roman" w:cs="Times New Roman"/>
          <w:sz w:val="24"/>
          <w:szCs w:val="24"/>
        </w:rPr>
      </w:pPr>
      <w:r w:rsidRPr="004E503D">
        <w:rPr>
          <w:rFonts w:ascii="Times New Roman" w:hAnsi="Times New Roman" w:cs="Times New Roman"/>
          <w:sz w:val="24"/>
          <w:szCs w:val="24"/>
        </w:rPr>
        <w:t xml:space="preserve">Κατά τον </w:t>
      </w:r>
      <w:proofErr w:type="spellStart"/>
      <w:r w:rsidRPr="004E503D">
        <w:rPr>
          <w:rFonts w:ascii="Times New Roman" w:hAnsi="Times New Roman" w:cs="Times New Roman"/>
          <w:sz w:val="24"/>
          <w:szCs w:val="24"/>
        </w:rPr>
        <w:t>Ματσαγγούρα</w:t>
      </w:r>
      <w:proofErr w:type="spellEnd"/>
      <w:r w:rsidRPr="004E503D">
        <w:rPr>
          <w:rFonts w:ascii="Times New Roman" w:hAnsi="Times New Roman" w:cs="Times New Roman"/>
          <w:sz w:val="24"/>
          <w:szCs w:val="24"/>
        </w:rPr>
        <w:t xml:space="preserve"> (</w:t>
      </w:r>
      <w:proofErr w:type="spellStart"/>
      <w:r w:rsidRPr="004E503D">
        <w:rPr>
          <w:rFonts w:ascii="Times New Roman" w:hAnsi="Times New Roman" w:cs="Times New Roman"/>
          <w:sz w:val="24"/>
          <w:szCs w:val="24"/>
        </w:rPr>
        <w:t>Ματσαγγούρας</w:t>
      </w:r>
      <w:proofErr w:type="spellEnd"/>
      <w:r w:rsidRPr="004E503D">
        <w:rPr>
          <w:rFonts w:ascii="Times New Roman" w:hAnsi="Times New Roman" w:cs="Times New Roman"/>
          <w:sz w:val="24"/>
          <w:szCs w:val="24"/>
        </w:rPr>
        <w:t>, 2008:183)  «στις Ερευνητικές Εργασίες ανήκει κάθε μαθητική εργασία που εμπλέκει τους μαθητές στη διαδικασία συλλογής και επεξεργασίας πρωτογενών πληροφοριών και υλικών και τους επιτρέπει να συνθέσουν με δημιο</w:t>
      </w:r>
      <w:r w:rsidR="00FD18F1">
        <w:rPr>
          <w:rFonts w:ascii="Times New Roman" w:hAnsi="Times New Roman" w:cs="Times New Roman"/>
          <w:sz w:val="24"/>
          <w:szCs w:val="24"/>
        </w:rPr>
        <w:t>υργικό τρόπο ένα δικό τους έργο</w:t>
      </w:r>
      <w:r w:rsidRPr="004E503D">
        <w:rPr>
          <w:rFonts w:ascii="Times New Roman" w:hAnsi="Times New Roman" w:cs="Times New Roman"/>
          <w:sz w:val="24"/>
          <w:szCs w:val="24"/>
        </w:rPr>
        <w:t>».</w:t>
      </w:r>
      <w:r w:rsidR="00854541" w:rsidRPr="00854541">
        <w:rPr>
          <w:rFonts w:ascii="Times New Roman" w:hAnsi="Times New Roman" w:cs="Times New Roman"/>
          <w:sz w:val="24"/>
          <w:szCs w:val="24"/>
        </w:rPr>
        <w:t xml:space="preserve"> </w:t>
      </w:r>
      <w:r w:rsidR="00DD432F" w:rsidRPr="004E503D">
        <w:rPr>
          <w:rFonts w:ascii="Times New Roman" w:hAnsi="Times New Roman" w:cs="Times New Roman"/>
          <w:sz w:val="24"/>
          <w:szCs w:val="24"/>
        </w:rPr>
        <w:t xml:space="preserve">Ως επιλογή εκπαιδευτικής πολιτικής οι Ερευνητικές Εργασίες εντάσσονται οργανικά στη φιλοσοφία του Νέου </w:t>
      </w:r>
      <w:r w:rsidR="00DD432F" w:rsidRPr="004E503D">
        <w:rPr>
          <w:rFonts w:ascii="Times New Roman" w:hAnsi="Times New Roman" w:cs="Times New Roman"/>
          <w:sz w:val="24"/>
          <w:szCs w:val="24"/>
        </w:rPr>
        <w:lastRenderedPageBreak/>
        <w:t>Σχολείου (ΥΠΔΜΘ, 2010:10-11, 23-25), η οποία αντιλαμβάνεται τους μαθητές ως μικρούς επιστήμονες και ερευνητές, που συνεργάζονται μεταξύ τους, προσεγγίζοντας βιωματι</w:t>
      </w:r>
      <w:r w:rsidR="00FD18F1">
        <w:rPr>
          <w:rFonts w:ascii="Times New Roman" w:hAnsi="Times New Roman" w:cs="Times New Roman"/>
          <w:sz w:val="24"/>
          <w:szCs w:val="24"/>
        </w:rPr>
        <w:t xml:space="preserve">κά </w:t>
      </w:r>
      <w:r w:rsidR="00DD432F" w:rsidRPr="004E503D">
        <w:rPr>
          <w:rFonts w:ascii="Times New Roman" w:hAnsi="Times New Roman" w:cs="Times New Roman"/>
          <w:sz w:val="24"/>
          <w:szCs w:val="24"/>
        </w:rPr>
        <w:t>τη νέα σχολική γνώση, μέσα από διεπιστημονικής φύ</w:t>
      </w:r>
      <w:r w:rsidR="00FD18F1">
        <w:rPr>
          <w:rFonts w:ascii="Times New Roman" w:hAnsi="Times New Roman" w:cs="Times New Roman"/>
          <w:sz w:val="24"/>
          <w:szCs w:val="24"/>
        </w:rPr>
        <w:t>σης ερωτήματα</w:t>
      </w:r>
      <w:r w:rsidR="00DD432F" w:rsidRPr="004E503D">
        <w:rPr>
          <w:rFonts w:ascii="Times New Roman" w:hAnsi="Times New Roman" w:cs="Times New Roman"/>
          <w:sz w:val="24"/>
          <w:szCs w:val="24"/>
        </w:rPr>
        <w:t xml:space="preserve">. </w:t>
      </w:r>
    </w:p>
    <w:p w:rsidR="00F80ABA" w:rsidRPr="004E503D" w:rsidRDefault="00F80ABA" w:rsidP="003F24DF">
      <w:pPr>
        <w:autoSpaceDE w:val="0"/>
        <w:autoSpaceDN w:val="0"/>
        <w:adjustRightInd w:val="0"/>
        <w:spacing w:before="120" w:after="120" w:line="360" w:lineRule="auto"/>
        <w:jc w:val="center"/>
        <w:rPr>
          <w:rFonts w:ascii="Times New Roman" w:hAnsi="Times New Roman" w:cs="Times New Roman"/>
          <w:sz w:val="24"/>
          <w:szCs w:val="24"/>
        </w:rPr>
      </w:pPr>
      <w:r w:rsidRPr="004E503D">
        <w:rPr>
          <w:rFonts w:ascii="Times New Roman" w:hAnsi="Times New Roman" w:cs="Times New Roman"/>
          <w:sz w:val="24"/>
          <w:szCs w:val="24"/>
        </w:rPr>
        <w:t xml:space="preserve">ΜΕΡΟΣ ΔΕΥΤΕΡΟ: </w:t>
      </w:r>
      <w:r w:rsidR="00C0487C" w:rsidRPr="004E503D">
        <w:rPr>
          <w:rFonts w:ascii="Times New Roman" w:hAnsi="Times New Roman" w:cs="Times New Roman"/>
          <w:sz w:val="24"/>
          <w:szCs w:val="24"/>
        </w:rPr>
        <w:t>ΕΡΕΥΝΗΤΙΚΟ ΜΕΡΟΣ</w:t>
      </w:r>
    </w:p>
    <w:p w:rsidR="00C0487C" w:rsidRPr="004E503D" w:rsidRDefault="00EA4BFD" w:rsidP="003A1E99">
      <w:pPr>
        <w:autoSpaceDE w:val="0"/>
        <w:autoSpaceDN w:val="0"/>
        <w:adjustRightInd w:val="0"/>
        <w:spacing w:line="360" w:lineRule="auto"/>
        <w:jc w:val="both"/>
        <w:rPr>
          <w:rFonts w:ascii="Times New Roman" w:hAnsi="Times New Roman" w:cs="Times New Roman"/>
          <w:sz w:val="24"/>
          <w:szCs w:val="24"/>
        </w:rPr>
      </w:pPr>
      <w:r w:rsidRPr="004E503D">
        <w:rPr>
          <w:rFonts w:ascii="Times New Roman" w:hAnsi="Times New Roman" w:cs="Times New Roman"/>
          <w:sz w:val="24"/>
          <w:szCs w:val="24"/>
        </w:rPr>
        <w:t>2.</w:t>
      </w:r>
      <w:r w:rsidR="00C0487C" w:rsidRPr="004E503D">
        <w:rPr>
          <w:rFonts w:ascii="Times New Roman" w:hAnsi="Times New Roman" w:cs="Times New Roman"/>
          <w:sz w:val="24"/>
          <w:szCs w:val="24"/>
        </w:rPr>
        <w:t xml:space="preserve">1. </w:t>
      </w:r>
      <w:r w:rsidR="00C0487C" w:rsidRPr="004E503D">
        <w:rPr>
          <w:rFonts w:ascii="Times New Roman" w:hAnsi="Times New Roman" w:cs="Times New Roman"/>
          <w:sz w:val="24"/>
          <w:szCs w:val="24"/>
        </w:rPr>
        <w:tab/>
        <w:t>Μεθοδολογία της έρευνας</w:t>
      </w:r>
    </w:p>
    <w:p w:rsidR="00794D95" w:rsidRPr="004E503D" w:rsidRDefault="003A1B11" w:rsidP="003A1B11">
      <w:pPr>
        <w:autoSpaceDE w:val="0"/>
        <w:autoSpaceDN w:val="0"/>
        <w:adjustRightInd w:val="0"/>
        <w:spacing w:line="360" w:lineRule="auto"/>
        <w:ind w:firstLine="720"/>
        <w:jc w:val="both"/>
        <w:rPr>
          <w:rFonts w:ascii="Times New Roman" w:hAnsi="Times New Roman" w:cs="Times New Roman"/>
          <w:sz w:val="24"/>
          <w:szCs w:val="24"/>
        </w:rPr>
      </w:pPr>
      <w:r w:rsidRPr="004E503D">
        <w:rPr>
          <w:rFonts w:ascii="Times New Roman" w:hAnsi="Times New Roman" w:cs="Times New Roman"/>
          <w:sz w:val="24"/>
          <w:szCs w:val="24"/>
        </w:rPr>
        <w:t xml:space="preserve">Η έρευνα που πραγματοποιήθηκε ήταν ποιοτική, ενώ το ερευνητικό εργαλείο που χρησιμοποιήθηκε ήταν η </w:t>
      </w:r>
      <w:proofErr w:type="spellStart"/>
      <w:r w:rsidRPr="004E503D">
        <w:rPr>
          <w:rFonts w:ascii="Times New Roman" w:hAnsi="Times New Roman" w:cs="Times New Roman"/>
          <w:sz w:val="24"/>
          <w:szCs w:val="24"/>
        </w:rPr>
        <w:t>ημιδομημένη</w:t>
      </w:r>
      <w:proofErr w:type="spellEnd"/>
      <w:r w:rsidRPr="004E503D">
        <w:rPr>
          <w:rFonts w:ascii="Times New Roman" w:hAnsi="Times New Roman" w:cs="Times New Roman"/>
          <w:sz w:val="24"/>
          <w:szCs w:val="24"/>
        </w:rPr>
        <w:t xml:space="preserve"> συνέντευξη. Επιλέχθηκαν συνολικά δέκα μαθητές, πέντε από την Α΄ και πέντε από τη Β΄ τάξη. Έγινε προσπάθεια από την ερευνήτρια τα παραπάνω παιδιά να προέρχονται από διαφορετικά τμήματα Ερευνητικών Εργασιών (δηλαδή με διαφορετικά μεταξύ τους θέματα και διδάσκοντες) και να είναι επίσης ίσος αριθμός αγοριών και κοριτσιών, ώστε να υπάρχει περισσότερη αντικειμενικότητα στο δείγμα της έρευνας. Αναφορικά με τους εκπαιδευτικούς, πήραν μέρος στην έρευνα και οι δέκα εκπαιδευτικοί που συμμετείχαν στην υλοποίηση Ερευνητικών Εργασιών το σχολικό έτος 2012-2013.</w:t>
      </w:r>
    </w:p>
    <w:p w:rsidR="00C0487C" w:rsidRDefault="00C0487C" w:rsidP="002E1834">
      <w:pPr>
        <w:autoSpaceDE w:val="0"/>
        <w:autoSpaceDN w:val="0"/>
        <w:adjustRightInd w:val="0"/>
        <w:spacing w:before="120" w:line="360" w:lineRule="auto"/>
        <w:jc w:val="both"/>
        <w:rPr>
          <w:rFonts w:ascii="Times New Roman" w:hAnsi="Times New Roman" w:cs="Times New Roman"/>
          <w:sz w:val="24"/>
          <w:szCs w:val="24"/>
        </w:rPr>
      </w:pPr>
      <w:r w:rsidRPr="004E503D">
        <w:rPr>
          <w:rFonts w:ascii="Times New Roman" w:hAnsi="Times New Roman" w:cs="Times New Roman"/>
          <w:sz w:val="24"/>
          <w:szCs w:val="24"/>
        </w:rPr>
        <w:t>2</w:t>
      </w:r>
      <w:r w:rsidR="00EA4BFD" w:rsidRPr="004E503D">
        <w:rPr>
          <w:rFonts w:ascii="Times New Roman" w:hAnsi="Times New Roman" w:cs="Times New Roman"/>
          <w:sz w:val="24"/>
          <w:szCs w:val="24"/>
        </w:rPr>
        <w:t>.2</w:t>
      </w:r>
      <w:r w:rsidRPr="004E503D">
        <w:rPr>
          <w:rFonts w:ascii="Times New Roman" w:hAnsi="Times New Roman" w:cs="Times New Roman"/>
          <w:sz w:val="24"/>
          <w:szCs w:val="24"/>
        </w:rPr>
        <w:t>.</w:t>
      </w:r>
      <w:r w:rsidRPr="004E503D">
        <w:rPr>
          <w:rFonts w:ascii="Times New Roman" w:hAnsi="Times New Roman" w:cs="Times New Roman"/>
          <w:sz w:val="24"/>
          <w:szCs w:val="24"/>
        </w:rPr>
        <w:tab/>
        <w:t>Αποτελέσματα της έρευνας</w:t>
      </w:r>
    </w:p>
    <w:p w:rsidR="00631663" w:rsidRPr="00631663" w:rsidRDefault="00DF1E72" w:rsidP="00631663">
      <w:pPr>
        <w:pStyle w:val="a3"/>
        <w:numPr>
          <w:ilvl w:val="0"/>
          <w:numId w:val="13"/>
        </w:numPr>
        <w:spacing w:line="360" w:lineRule="auto"/>
        <w:rPr>
          <w:rFonts w:ascii="Times New Roman" w:hAnsi="Times New Roman"/>
          <w:bCs/>
          <w:sz w:val="24"/>
          <w:szCs w:val="24"/>
        </w:rPr>
      </w:pPr>
      <w:r w:rsidRPr="00DF1E72">
        <w:rPr>
          <w:rFonts w:ascii="Times New Roman" w:hAnsi="Times New Roman"/>
          <w:sz w:val="24"/>
          <w:szCs w:val="24"/>
        </w:rPr>
        <w:t>Οι απαντήσεις των παιδιών στο ερευνητικό ερώτημα για «</w:t>
      </w:r>
      <w:r w:rsidRPr="00DF1E72">
        <w:rPr>
          <w:rFonts w:ascii="Times New Roman" w:hAnsi="Times New Roman"/>
          <w:bCs/>
          <w:sz w:val="24"/>
          <w:szCs w:val="24"/>
        </w:rPr>
        <w:t xml:space="preserve">τρεις λέξεις κλειδιά που σου έρχονται στο νου,  όταν ακούς τον όρο Ερευνητική </w:t>
      </w:r>
      <w:r w:rsidR="00631663">
        <w:rPr>
          <w:rFonts w:ascii="Times New Roman" w:hAnsi="Times New Roman"/>
          <w:bCs/>
          <w:sz w:val="24"/>
          <w:szCs w:val="24"/>
        </w:rPr>
        <w:t>Εργασία</w:t>
      </w:r>
      <w:r w:rsidR="00FA7150">
        <w:rPr>
          <w:rFonts w:ascii="Times New Roman" w:hAnsi="Times New Roman"/>
          <w:bCs/>
          <w:sz w:val="24"/>
          <w:szCs w:val="24"/>
        </w:rPr>
        <w:t xml:space="preserve">» φαίνονται </w:t>
      </w:r>
      <w:r w:rsidR="00631663">
        <w:rPr>
          <w:rFonts w:ascii="Times New Roman" w:hAnsi="Times New Roman"/>
          <w:bCs/>
          <w:sz w:val="24"/>
          <w:szCs w:val="24"/>
        </w:rPr>
        <w:t xml:space="preserve"> στο Γράφημα 1.</w:t>
      </w:r>
    </w:p>
    <w:p w:rsidR="00DF1E72" w:rsidRPr="00FA7150" w:rsidRDefault="00723C0E" w:rsidP="00FA7150">
      <w:pPr>
        <w:spacing w:line="360" w:lineRule="auto"/>
        <w:rPr>
          <w:rFonts w:ascii="Times New Roman" w:hAnsi="Times New Roman"/>
          <w:bCs/>
          <w:sz w:val="24"/>
          <w:szCs w:val="24"/>
        </w:rPr>
      </w:pPr>
      <w:r w:rsidRPr="007673C5">
        <w:rPr>
          <w:rFonts w:ascii="Times New Roman" w:hAnsi="Times New Roman"/>
          <w:bCs/>
          <w:sz w:val="24"/>
          <w:szCs w:val="24"/>
        </w:rPr>
        <w:t xml:space="preserve"> </w:t>
      </w:r>
      <w:r w:rsidR="00631663" w:rsidRPr="00FA7150">
        <w:rPr>
          <w:rFonts w:ascii="Times New Roman" w:hAnsi="Times New Roman"/>
          <w:bCs/>
          <w:sz w:val="24"/>
          <w:szCs w:val="24"/>
        </w:rPr>
        <w:t>Γράφημα 1:</w:t>
      </w:r>
      <w:r>
        <w:rPr>
          <w:rFonts w:ascii="Times New Roman" w:hAnsi="Times New Roman"/>
          <w:bCs/>
          <w:sz w:val="24"/>
          <w:szCs w:val="24"/>
          <w:lang w:val="en-US"/>
        </w:rPr>
        <w:t xml:space="preserve"> </w:t>
      </w:r>
      <w:r>
        <w:rPr>
          <w:rFonts w:ascii="Times New Roman" w:hAnsi="Times New Roman"/>
          <w:bCs/>
          <w:sz w:val="24"/>
          <w:szCs w:val="24"/>
        </w:rPr>
        <w:t xml:space="preserve">απαντήσεις  μαθητών </w:t>
      </w:r>
      <w:r w:rsidR="00631663" w:rsidRPr="00FA7150">
        <w:rPr>
          <w:rFonts w:ascii="Times New Roman" w:hAnsi="Times New Roman"/>
          <w:bCs/>
          <w:sz w:val="24"/>
          <w:szCs w:val="24"/>
        </w:rPr>
        <w:t xml:space="preserve"> </w:t>
      </w:r>
      <w:r w:rsidR="00631663">
        <w:rPr>
          <w:noProof/>
          <w:sz w:val="28"/>
          <w:szCs w:val="28"/>
          <w:lang w:eastAsia="el-GR"/>
        </w:rPr>
        <w:drawing>
          <wp:inline distT="0" distB="0" distL="0" distR="0" wp14:anchorId="7C8FD58F" wp14:editId="3500D825">
            <wp:extent cx="2962275" cy="1847850"/>
            <wp:effectExtent l="0" t="0" r="9525" b="0"/>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847850"/>
                    </a:xfrm>
                    <a:prstGeom prst="rect">
                      <a:avLst/>
                    </a:prstGeom>
                    <a:noFill/>
                    <a:ln>
                      <a:noFill/>
                    </a:ln>
                  </pic:spPr>
                </pic:pic>
              </a:graphicData>
            </a:graphic>
          </wp:inline>
        </w:drawing>
      </w:r>
      <w:r w:rsidR="00AF30D9" w:rsidRPr="00FA7150">
        <w:rPr>
          <w:rFonts w:ascii="Times New Roman" w:hAnsi="Times New Roman"/>
          <w:bCs/>
          <w:sz w:val="24"/>
          <w:szCs w:val="24"/>
        </w:rPr>
        <w:t xml:space="preserve">           </w:t>
      </w:r>
    </w:p>
    <w:p w:rsidR="00E35C3E" w:rsidRPr="004E503D" w:rsidRDefault="00E35C3E" w:rsidP="00E35C3E">
      <w:pPr>
        <w:pStyle w:val="a3"/>
        <w:numPr>
          <w:ilvl w:val="0"/>
          <w:numId w:val="2"/>
        </w:numPr>
        <w:autoSpaceDE w:val="0"/>
        <w:autoSpaceDN w:val="0"/>
        <w:adjustRightInd w:val="0"/>
        <w:spacing w:after="120" w:line="360" w:lineRule="auto"/>
        <w:contextualSpacing w:val="0"/>
        <w:jc w:val="both"/>
        <w:rPr>
          <w:rFonts w:ascii="Times New Roman" w:hAnsi="Times New Roman"/>
          <w:sz w:val="24"/>
          <w:szCs w:val="24"/>
        </w:rPr>
      </w:pPr>
      <w:r w:rsidRPr="004E503D">
        <w:rPr>
          <w:rFonts w:ascii="Times New Roman" w:hAnsi="Times New Roman"/>
          <w:sz w:val="24"/>
          <w:szCs w:val="24"/>
        </w:rPr>
        <w:t xml:space="preserve">Τα αποτελέσματα της παρούσας έρευνας </w:t>
      </w:r>
      <w:r w:rsidRPr="004E503D">
        <w:rPr>
          <w:rFonts w:ascii="Times New Roman" w:hAnsi="Times New Roman"/>
          <w:bCs/>
          <w:sz w:val="24"/>
          <w:szCs w:val="24"/>
        </w:rPr>
        <w:t>στο  ερευνητικό ερώτημα όσον αφορά</w:t>
      </w:r>
      <w:r w:rsidRPr="004E503D">
        <w:rPr>
          <w:rFonts w:ascii="Times New Roman" w:hAnsi="Times New Roman"/>
          <w:sz w:val="24"/>
          <w:szCs w:val="24"/>
        </w:rPr>
        <w:t xml:space="preserve"> </w:t>
      </w:r>
      <w:r w:rsidRPr="004E503D">
        <w:rPr>
          <w:rFonts w:ascii="Times New Roman" w:hAnsi="Times New Roman"/>
          <w:bCs/>
          <w:sz w:val="24"/>
          <w:szCs w:val="24"/>
        </w:rPr>
        <w:t>«στα σημεία διαφοροποίησης των Ερευνητικών Εργασιών από τα συμβατικά μαθήματα»</w:t>
      </w:r>
      <w:r w:rsidRPr="004E503D">
        <w:rPr>
          <w:rFonts w:ascii="Times New Roman" w:hAnsi="Times New Roman"/>
          <w:sz w:val="24"/>
          <w:szCs w:val="24"/>
        </w:rPr>
        <w:t xml:space="preserve"> έδειξαν ότι οι μαθητές </w:t>
      </w:r>
      <w:r w:rsidR="009E33BF" w:rsidRPr="004E503D">
        <w:rPr>
          <w:rFonts w:ascii="Times New Roman" w:hAnsi="Times New Roman"/>
          <w:sz w:val="24"/>
          <w:szCs w:val="24"/>
        </w:rPr>
        <w:t>εντόπισαν οκτώ βασικές διαφορές.</w:t>
      </w:r>
      <w:r w:rsidRPr="004E503D">
        <w:rPr>
          <w:rFonts w:ascii="Times New Roman" w:hAnsi="Times New Roman"/>
          <w:sz w:val="24"/>
          <w:szCs w:val="24"/>
        </w:rPr>
        <w:t xml:space="preserve"> Συγκεκριμένα:</w:t>
      </w:r>
    </w:p>
    <w:p w:rsidR="00E35C3E" w:rsidRPr="004E503D" w:rsidRDefault="00E35C3E" w:rsidP="00E35C3E">
      <w:pPr>
        <w:pStyle w:val="a3"/>
        <w:numPr>
          <w:ilvl w:val="0"/>
          <w:numId w:val="3"/>
        </w:numPr>
        <w:autoSpaceDE w:val="0"/>
        <w:autoSpaceDN w:val="0"/>
        <w:adjustRightInd w:val="0"/>
        <w:spacing w:after="120" w:line="360" w:lineRule="auto"/>
        <w:jc w:val="both"/>
        <w:rPr>
          <w:rFonts w:ascii="Times New Roman" w:hAnsi="Times New Roman"/>
          <w:sz w:val="24"/>
          <w:szCs w:val="24"/>
        </w:rPr>
      </w:pPr>
      <w:r w:rsidRPr="004E503D">
        <w:rPr>
          <w:rFonts w:ascii="Times New Roman" w:hAnsi="Times New Roman"/>
          <w:sz w:val="24"/>
          <w:szCs w:val="24"/>
        </w:rPr>
        <w:t xml:space="preserve">έξι από τους δέκα συνολικά μαθητές αναφέρουν χαρακτηριστικά ότι «ψάχνουμε μόνοι μας σε πηγές» (27%). </w:t>
      </w:r>
    </w:p>
    <w:p w:rsidR="00E35C3E" w:rsidRPr="004E503D" w:rsidRDefault="00E35C3E" w:rsidP="00E35C3E">
      <w:pPr>
        <w:pStyle w:val="a3"/>
        <w:numPr>
          <w:ilvl w:val="0"/>
          <w:numId w:val="3"/>
        </w:numPr>
        <w:autoSpaceDE w:val="0"/>
        <w:autoSpaceDN w:val="0"/>
        <w:adjustRightInd w:val="0"/>
        <w:spacing w:after="120" w:line="360" w:lineRule="auto"/>
        <w:contextualSpacing w:val="0"/>
        <w:jc w:val="both"/>
        <w:rPr>
          <w:rFonts w:ascii="Times New Roman" w:hAnsi="Times New Roman"/>
          <w:sz w:val="24"/>
          <w:szCs w:val="24"/>
        </w:rPr>
      </w:pPr>
      <w:r w:rsidRPr="004E503D">
        <w:rPr>
          <w:rFonts w:ascii="Times New Roman" w:hAnsi="Times New Roman"/>
          <w:sz w:val="24"/>
          <w:szCs w:val="24"/>
        </w:rPr>
        <w:lastRenderedPageBreak/>
        <w:t xml:space="preserve">τέσσερις ότι «διαλέγουμε οι ίδιοι το θέμα» (18%), </w:t>
      </w:r>
    </w:p>
    <w:p w:rsidR="00EA4BFD" w:rsidRPr="004E503D" w:rsidRDefault="00E2669E" w:rsidP="00E35C3E">
      <w:pPr>
        <w:pStyle w:val="a3"/>
        <w:numPr>
          <w:ilvl w:val="0"/>
          <w:numId w:val="3"/>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τρεις μαθητές</w:t>
      </w:r>
      <w:r w:rsidR="00E35C3E" w:rsidRPr="004E503D">
        <w:rPr>
          <w:rFonts w:ascii="Times New Roman" w:hAnsi="Times New Roman"/>
          <w:sz w:val="24"/>
          <w:szCs w:val="24"/>
        </w:rPr>
        <w:t xml:space="preserve"> χαρακ</w:t>
      </w:r>
      <w:r>
        <w:rPr>
          <w:rFonts w:ascii="Times New Roman" w:hAnsi="Times New Roman"/>
          <w:sz w:val="24"/>
          <w:szCs w:val="24"/>
        </w:rPr>
        <w:t xml:space="preserve">τήρισαν την Ερευνητική Εργασία </w:t>
      </w:r>
      <w:r w:rsidR="00E35C3E" w:rsidRPr="004E503D">
        <w:rPr>
          <w:rFonts w:ascii="Times New Roman" w:hAnsi="Times New Roman"/>
          <w:sz w:val="24"/>
          <w:szCs w:val="24"/>
        </w:rPr>
        <w:t>«πιο ελεύθερη και χωρίς όρια, κάνοντας ο/η καθένας/καθεμιά αυτό που θέλει» (13%)</w:t>
      </w:r>
    </w:p>
    <w:p w:rsidR="00E35C3E" w:rsidRPr="004E503D" w:rsidRDefault="0011366B" w:rsidP="00E35C3E">
      <w:pPr>
        <w:pStyle w:val="a3"/>
        <w:numPr>
          <w:ilvl w:val="0"/>
          <w:numId w:val="3"/>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τρεις μαθητές</w:t>
      </w:r>
      <w:r w:rsidR="00E35C3E" w:rsidRPr="004E503D">
        <w:rPr>
          <w:rFonts w:ascii="Times New Roman" w:hAnsi="Times New Roman"/>
          <w:sz w:val="24"/>
          <w:szCs w:val="24"/>
        </w:rPr>
        <w:t xml:space="preserve"> βρήκαν την Ερευνητική Εργασία «πιο ευχάριστη, πιο χαλαρή και πιο ενδιαφέρουσα» (13%).</w:t>
      </w:r>
    </w:p>
    <w:p w:rsidR="00E35C3E" w:rsidRPr="004E503D" w:rsidRDefault="00E35C3E" w:rsidP="00E35C3E">
      <w:pPr>
        <w:pStyle w:val="a3"/>
        <w:numPr>
          <w:ilvl w:val="0"/>
          <w:numId w:val="3"/>
        </w:numPr>
        <w:autoSpaceDE w:val="0"/>
        <w:autoSpaceDN w:val="0"/>
        <w:adjustRightInd w:val="0"/>
        <w:spacing w:line="360" w:lineRule="auto"/>
        <w:jc w:val="both"/>
        <w:rPr>
          <w:rFonts w:ascii="Times New Roman" w:hAnsi="Times New Roman"/>
          <w:sz w:val="24"/>
          <w:szCs w:val="24"/>
        </w:rPr>
      </w:pPr>
      <w:r w:rsidRPr="004E503D">
        <w:rPr>
          <w:rFonts w:ascii="Times New Roman" w:hAnsi="Times New Roman"/>
          <w:sz w:val="24"/>
          <w:szCs w:val="24"/>
        </w:rPr>
        <w:t xml:space="preserve">δύο </w:t>
      </w:r>
      <w:r w:rsidR="0011366B">
        <w:rPr>
          <w:rFonts w:ascii="Times New Roman" w:hAnsi="Times New Roman"/>
          <w:sz w:val="24"/>
          <w:szCs w:val="24"/>
        </w:rPr>
        <w:t>μαθητές</w:t>
      </w:r>
      <w:r w:rsidRPr="004E503D">
        <w:rPr>
          <w:rFonts w:ascii="Times New Roman" w:hAnsi="Times New Roman"/>
          <w:sz w:val="24"/>
          <w:szCs w:val="24"/>
        </w:rPr>
        <w:t xml:space="preserve"> μίλησαν για «ανάδειξη συνεργασίας και ομάδες» (9%).</w:t>
      </w:r>
    </w:p>
    <w:p w:rsidR="00E35C3E" w:rsidRPr="004E503D" w:rsidRDefault="00E35C3E" w:rsidP="00E35C3E">
      <w:pPr>
        <w:pStyle w:val="a3"/>
        <w:numPr>
          <w:ilvl w:val="0"/>
          <w:numId w:val="3"/>
        </w:numPr>
        <w:autoSpaceDE w:val="0"/>
        <w:autoSpaceDN w:val="0"/>
        <w:adjustRightInd w:val="0"/>
        <w:spacing w:after="120" w:line="360" w:lineRule="auto"/>
        <w:contextualSpacing w:val="0"/>
        <w:jc w:val="both"/>
        <w:rPr>
          <w:rFonts w:ascii="Times New Roman" w:hAnsi="Times New Roman"/>
          <w:sz w:val="24"/>
          <w:szCs w:val="24"/>
        </w:rPr>
      </w:pPr>
      <w:r w:rsidRPr="004E503D">
        <w:rPr>
          <w:rFonts w:ascii="Times New Roman" w:hAnsi="Times New Roman"/>
          <w:sz w:val="24"/>
          <w:szCs w:val="24"/>
        </w:rPr>
        <w:t>Αναφέρθηκαν επίσης ως διαφορές ο βιωματικός της χαρακτήρας (4%) και η</w:t>
      </w:r>
      <w:r w:rsidR="009E33BF" w:rsidRPr="004E503D">
        <w:rPr>
          <w:rFonts w:ascii="Times New Roman" w:hAnsi="Times New Roman"/>
          <w:sz w:val="24"/>
          <w:szCs w:val="24"/>
        </w:rPr>
        <w:t xml:space="preserve"> ενεργητικότητα του μαθητή</w:t>
      </w:r>
      <w:r w:rsidRPr="004E503D">
        <w:rPr>
          <w:rFonts w:ascii="Times New Roman" w:hAnsi="Times New Roman"/>
          <w:sz w:val="24"/>
          <w:szCs w:val="24"/>
        </w:rPr>
        <w:t xml:space="preserve"> (4%) καθώς και η κινητοποίηση αυτών που δεν ενδιαφέρονται στα άλλα μαθήματα (4%).</w:t>
      </w:r>
    </w:p>
    <w:p w:rsidR="002E1834" w:rsidRPr="004E503D" w:rsidRDefault="002E1834" w:rsidP="002E1834">
      <w:pPr>
        <w:pStyle w:val="a3"/>
        <w:numPr>
          <w:ilvl w:val="0"/>
          <w:numId w:val="5"/>
        </w:numPr>
        <w:spacing w:after="0" w:line="360" w:lineRule="auto"/>
        <w:contextualSpacing w:val="0"/>
        <w:jc w:val="both"/>
        <w:rPr>
          <w:rFonts w:ascii="Times New Roman" w:hAnsi="Times New Roman"/>
          <w:sz w:val="24"/>
          <w:szCs w:val="24"/>
        </w:rPr>
      </w:pPr>
      <w:r w:rsidRPr="004E503D">
        <w:rPr>
          <w:rFonts w:ascii="Times New Roman" w:hAnsi="Times New Roman"/>
          <w:bCs/>
          <w:sz w:val="24"/>
          <w:szCs w:val="24"/>
        </w:rPr>
        <w:t>Σχετικά με το ερευνητικό ερώτημα για την έννοια της έρευνας</w:t>
      </w:r>
      <w:r w:rsidRPr="004E503D">
        <w:rPr>
          <w:rFonts w:ascii="Times New Roman" w:hAnsi="Times New Roman"/>
          <w:sz w:val="24"/>
          <w:szCs w:val="24"/>
        </w:rPr>
        <w:t xml:space="preserve"> </w:t>
      </w:r>
      <w:r w:rsidRPr="004E503D">
        <w:rPr>
          <w:rFonts w:ascii="Times New Roman" w:hAnsi="Times New Roman"/>
          <w:bCs/>
          <w:sz w:val="24"/>
          <w:szCs w:val="24"/>
        </w:rPr>
        <w:t>και τα χαρακτηριστικά της</w:t>
      </w:r>
      <w:r w:rsidRPr="004E503D">
        <w:rPr>
          <w:rFonts w:ascii="Times New Roman" w:hAnsi="Times New Roman"/>
          <w:sz w:val="24"/>
          <w:szCs w:val="24"/>
        </w:rPr>
        <w:t xml:space="preserve">  διαπιστώθηκε ότι έρευνα για τους μαθητές:</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 xml:space="preserve">σημαίνει εμβάθυνση σε κάποιο αντικείμενο, αύξηση γνώσεων (28%), </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 xml:space="preserve">σημαίνει αναζήτηση πληροφοριών, </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προκαλείται από ενδιαφέρον για νέα πράγματα, απορίες (17%)</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χαρακτηρίζεται από ατομική προσπάθεια (17%)</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Οδηγεί σε συμπεράσματα – κείμενο του ερευνητή/</w:t>
      </w:r>
      <w:proofErr w:type="spellStart"/>
      <w:r w:rsidRPr="004E503D">
        <w:rPr>
          <w:rFonts w:ascii="Times New Roman" w:hAnsi="Times New Roman"/>
          <w:sz w:val="24"/>
          <w:szCs w:val="24"/>
        </w:rPr>
        <w:t>τριας</w:t>
      </w:r>
      <w:proofErr w:type="spellEnd"/>
      <w:r w:rsidRPr="004E503D">
        <w:rPr>
          <w:rFonts w:ascii="Times New Roman" w:hAnsi="Times New Roman"/>
          <w:sz w:val="24"/>
          <w:szCs w:val="24"/>
        </w:rPr>
        <w:t xml:space="preserve"> (3%). </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Οδηγεί σε νέα εικόνα  ή  ανατροπή ή διόρθωση της παλιάς για αυτό που ερευνάται (3%), ενώ αναφέρθηκαν επίσης</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 xml:space="preserve">η ομαδική προσπάθεια (4%). </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ο πλουραλισμός στις πηγές (4%) και</w:t>
      </w:r>
    </w:p>
    <w:p w:rsidR="002E1834" w:rsidRPr="004E503D" w:rsidRDefault="002E1834" w:rsidP="002E1834">
      <w:pPr>
        <w:pStyle w:val="a3"/>
        <w:numPr>
          <w:ilvl w:val="1"/>
          <w:numId w:val="5"/>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ο ενεργητικός ρόλος του μαθητή/</w:t>
      </w:r>
      <w:proofErr w:type="spellStart"/>
      <w:r w:rsidRPr="004E503D">
        <w:rPr>
          <w:rFonts w:ascii="Times New Roman" w:hAnsi="Times New Roman"/>
          <w:sz w:val="24"/>
          <w:szCs w:val="24"/>
        </w:rPr>
        <w:t>τριας</w:t>
      </w:r>
      <w:proofErr w:type="spellEnd"/>
      <w:r w:rsidRPr="004E503D">
        <w:rPr>
          <w:rFonts w:ascii="Times New Roman" w:hAnsi="Times New Roman"/>
          <w:sz w:val="24"/>
          <w:szCs w:val="24"/>
        </w:rPr>
        <w:t xml:space="preserve"> (3%). </w:t>
      </w:r>
    </w:p>
    <w:p w:rsidR="002E1834" w:rsidRPr="004E503D" w:rsidRDefault="002E1834" w:rsidP="003F24DF">
      <w:pPr>
        <w:spacing w:line="360" w:lineRule="auto"/>
        <w:jc w:val="both"/>
        <w:rPr>
          <w:rFonts w:ascii="Times New Roman" w:hAnsi="Times New Roman" w:cs="Times New Roman"/>
          <w:sz w:val="24"/>
          <w:szCs w:val="24"/>
        </w:rPr>
      </w:pPr>
      <w:r w:rsidRPr="004E503D">
        <w:rPr>
          <w:rFonts w:ascii="Times New Roman" w:hAnsi="Times New Roman" w:cs="Times New Roman"/>
          <w:sz w:val="24"/>
          <w:szCs w:val="24"/>
        </w:rPr>
        <w:t>Αντίστοιχα από τι</w:t>
      </w:r>
      <w:r w:rsidR="00E2669E">
        <w:rPr>
          <w:rFonts w:ascii="Times New Roman" w:hAnsi="Times New Roman" w:cs="Times New Roman"/>
          <w:sz w:val="24"/>
          <w:szCs w:val="24"/>
        </w:rPr>
        <w:t>ς απαντήσεις των καθηγητών</w:t>
      </w:r>
      <w:bookmarkStart w:id="0" w:name="_GoBack"/>
      <w:bookmarkEnd w:id="0"/>
      <w:r w:rsidRPr="004E503D">
        <w:rPr>
          <w:rFonts w:ascii="Times New Roman" w:hAnsi="Times New Roman" w:cs="Times New Roman"/>
          <w:sz w:val="24"/>
          <w:szCs w:val="24"/>
        </w:rPr>
        <w:t xml:space="preserve"> στο ίδιο ερευνητικό ερώτημα διαπιστώνεται ότι :</w:t>
      </w:r>
    </w:p>
    <w:p w:rsidR="00886C54" w:rsidRPr="004E503D" w:rsidRDefault="002E1834" w:rsidP="002E1834">
      <w:pPr>
        <w:pStyle w:val="a3"/>
        <w:numPr>
          <w:ilvl w:val="0"/>
          <w:numId w:val="6"/>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 xml:space="preserve">Έρευνα είναι η αναζήτηση γνώσεων ή έλεγχος και συμπλήρωση υπαρχόντων (40%) </w:t>
      </w:r>
    </w:p>
    <w:p w:rsidR="002E1834" w:rsidRPr="004E503D" w:rsidRDefault="002E1834" w:rsidP="002E1834">
      <w:pPr>
        <w:pStyle w:val="a3"/>
        <w:numPr>
          <w:ilvl w:val="0"/>
          <w:numId w:val="6"/>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Η έρευνα καταλήγει σε συμπεράσματα (10%)</w:t>
      </w:r>
      <w:r w:rsidR="00886C54" w:rsidRPr="004E503D">
        <w:rPr>
          <w:rFonts w:ascii="Times New Roman" w:hAnsi="Times New Roman"/>
          <w:sz w:val="24"/>
          <w:szCs w:val="24"/>
        </w:rPr>
        <w:t xml:space="preserve"> </w:t>
      </w:r>
      <w:r w:rsidRPr="004E503D">
        <w:rPr>
          <w:rFonts w:ascii="Times New Roman" w:hAnsi="Times New Roman"/>
          <w:sz w:val="24"/>
          <w:szCs w:val="24"/>
        </w:rPr>
        <w:t>ενώ αναφέρονται επίσης</w:t>
      </w:r>
    </w:p>
    <w:p w:rsidR="002E1834" w:rsidRPr="004E503D" w:rsidRDefault="002E1834" w:rsidP="002E1834">
      <w:pPr>
        <w:pStyle w:val="a3"/>
        <w:numPr>
          <w:ilvl w:val="0"/>
          <w:numId w:val="6"/>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Οδηγεί στη σύνθεση πληροφοριών (15%),</w:t>
      </w:r>
      <w:r w:rsidR="00886C54" w:rsidRPr="004E503D">
        <w:rPr>
          <w:rFonts w:ascii="Times New Roman" w:hAnsi="Times New Roman"/>
          <w:sz w:val="24"/>
          <w:szCs w:val="24"/>
          <w:lang w:eastAsia="el-GR"/>
        </w:rPr>
        <w:t xml:space="preserve"> </w:t>
      </w:r>
      <w:r w:rsidRPr="004E503D">
        <w:rPr>
          <w:rFonts w:ascii="Times New Roman" w:hAnsi="Times New Roman"/>
          <w:sz w:val="24"/>
          <w:szCs w:val="24"/>
          <w:lang w:eastAsia="el-GR"/>
        </w:rPr>
        <w:t xml:space="preserve"> </w:t>
      </w:r>
    </w:p>
    <w:p w:rsidR="002E1834" w:rsidRPr="004E503D" w:rsidRDefault="002E1834" w:rsidP="002E1834">
      <w:pPr>
        <w:pStyle w:val="a3"/>
        <w:numPr>
          <w:ilvl w:val="0"/>
          <w:numId w:val="6"/>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Σημαίνει πηγές – βιβλιογραφική ανασκόπηση (10%)</w:t>
      </w:r>
    </w:p>
    <w:p w:rsidR="00886C54" w:rsidRPr="004E503D" w:rsidRDefault="002E1834" w:rsidP="002E1834">
      <w:pPr>
        <w:pStyle w:val="a3"/>
        <w:numPr>
          <w:ilvl w:val="0"/>
          <w:numId w:val="6"/>
        </w:numPr>
        <w:spacing w:after="0" w:line="360" w:lineRule="auto"/>
        <w:contextualSpacing w:val="0"/>
        <w:jc w:val="both"/>
        <w:rPr>
          <w:rFonts w:ascii="Times New Roman" w:hAnsi="Times New Roman"/>
          <w:sz w:val="24"/>
          <w:szCs w:val="24"/>
        </w:rPr>
      </w:pPr>
      <w:r w:rsidRPr="004E503D">
        <w:rPr>
          <w:rFonts w:ascii="Times New Roman" w:hAnsi="Times New Roman"/>
          <w:sz w:val="24"/>
          <w:szCs w:val="24"/>
        </w:rPr>
        <w:t xml:space="preserve">σημαίνει </w:t>
      </w:r>
      <w:proofErr w:type="spellStart"/>
      <w:r w:rsidRPr="004E503D">
        <w:rPr>
          <w:rFonts w:ascii="Times New Roman" w:hAnsi="Times New Roman"/>
          <w:sz w:val="24"/>
          <w:szCs w:val="24"/>
        </w:rPr>
        <w:t>επιστημονικότητα</w:t>
      </w:r>
      <w:proofErr w:type="spellEnd"/>
      <w:r w:rsidRPr="004E503D">
        <w:rPr>
          <w:rFonts w:ascii="Times New Roman" w:hAnsi="Times New Roman"/>
          <w:sz w:val="24"/>
          <w:szCs w:val="24"/>
        </w:rPr>
        <w:t xml:space="preserve"> – μέθοδο και  πρωτόκολλα (15%). </w:t>
      </w:r>
    </w:p>
    <w:p w:rsidR="002E1834" w:rsidRPr="004E503D" w:rsidRDefault="002E1834" w:rsidP="002E1834">
      <w:pPr>
        <w:pStyle w:val="a3"/>
        <w:numPr>
          <w:ilvl w:val="0"/>
          <w:numId w:val="6"/>
        </w:numPr>
        <w:autoSpaceDE w:val="0"/>
        <w:autoSpaceDN w:val="0"/>
        <w:adjustRightInd w:val="0"/>
        <w:spacing w:after="120" w:line="360" w:lineRule="auto"/>
        <w:contextualSpacing w:val="0"/>
        <w:jc w:val="both"/>
        <w:rPr>
          <w:rFonts w:ascii="Times New Roman" w:hAnsi="Times New Roman"/>
          <w:sz w:val="24"/>
          <w:szCs w:val="24"/>
        </w:rPr>
      </w:pPr>
      <w:r w:rsidRPr="004E503D">
        <w:rPr>
          <w:rFonts w:ascii="Times New Roman" w:hAnsi="Times New Roman"/>
          <w:sz w:val="24"/>
          <w:szCs w:val="24"/>
        </w:rPr>
        <w:t xml:space="preserve">Σημαίνει παρατήρηση –  πείραμα (5%), </w:t>
      </w:r>
    </w:p>
    <w:p w:rsidR="00F55ECB" w:rsidRPr="004E503D" w:rsidRDefault="00F55ECB" w:rsidP="004E503D">
      <w:pPr>
        <w:pStyle w:val="a3"/>
        <w:numPr>
          <w:ilvl w:val="0"/>
          <w:numId w:val="5"/>
        </w:numPr>
        <w:spacing w:line="360" w:lineRule="auto"/>
        <w:jc w:val="both"/>
        <w:rPr>
          <w:rFonts w:ascii="Times New Roman" w:hAnsi="Times New Roman"/>
          <w:sz w:val="24"/>
          <w:szCs w:val="24"/>
        </w:rPr>
      </w:pPr>
      <w:r w:rsidRPr="004E503D">
        <w:rPr>
          <w:rFonts w:ascii="Times New Roman" w:hAnsi="Times New Roman"/>
          <w:sz w:val="24"/>
          <w:szCs w:val="24"/>
        </w:rPr>
        <w:t>Από</w:t>
      </w:r>
      <w:r w:rsidR="009E33BF" w:rsidRPr="004E503D">
        <w:rPr>
          <w:rFonts w:ascii="Times New Roman" w:hAnsi="Times New Roman"/>
          <w:sz w:val="24"/>
          <w:szCs w:val="24"/>
        </w:rPr>
        <w:t xml:space="preserve"> τις απαντήσεις των ερωτηθέντων</w:t>
      </w:r>
      <w:r w:rsidR="009E33BF" w:rsidRPr="004E503D">
        <w:rPr>
          <w:rFonts w:ascii="Times New Roman" w:hAnsi="Times New Roman"/>
          <w:b/>
          <w:bCs/>
          <w:sz w:val="24"/>
          <w:szCs w:val="24"/>
        </w:rPr>
        <w:t xml:space="preserve"> </w:t>
      </w:r>
      <w:r w:rsidR="009E33BF" w:rsidRPr="004E503D">
        <w:rPr>
          <w:rFonts w:ascii="Times New Roman" w:hAnsi="Times New Roman"/>
          <w:bCs/>
          <w:sz w:val="24"/>
          <w:szCs w:val="24"/>
        </w:rPr>
        <w:t xml:space="preserve">στο </w:t>
      </w:r>
      <w:r w:rsidRPr="004E503D">
        <w:rPr>
          <w:rFonts w:ascii="Times New Roman" w:hAnsi="Times New Roman"/>
          <w:bCs/>
          <w:sz w:val="24"/>
          <w:szCs w:val="24"/>
        </w:rPr>
        <w:t xml:space="preserve">ερευνητικό ερώτημα όσον αφορά τη σημασία της έρευνας </w:t>
      </w:r>
      <w:r w:rsidR="004E503D" w:rsidRPr="004E503D">
        <w:rPr>
          <w:rFonts w:ascii="Times New Roman" w:hAnsi="Times New Roman"/>
          <w:bCs/>
          <w:sz w:val="24"/>
          <w:szCs w:val="24"/>
        </w:rPr>
        <w:t xml:space="preserve">στην </w:t>
      </w:r>
      <w:proofErr w:type="spellStart"/>
      <w:r w:rsidR="004E503D" w:rsidRPr="004E503D">
        <w:rPr>
          <w:rFonts w:ascii="Times New Roman" w:hAnsi="Times New Roman"/>
          <w:bCs/>
          <w:sz w:val="24"/>
          <w:szCs w:val="24"/>
        </w:rPr>
        <w:t>ανακαλυπτική</w:t>
      </w:r>
      <w:proofErr w:type="spellEnd"/>
      <w:r w:rsidR="004E503D" w:rsidRPr="004E503D">
        <w:rPr>
          <w:rFonts w:ascii="Times New Roman" w:hAnsi="Times New Roman"/>
          <w:bCs/>
          <w:sz w:val="24"/>
          <w:szCs w:val="24"/>
        </w:rPr>
        <w:t xml:space="preserve"> μάθηση </w:t>
      </w:r>
      <w:r w:rsidRPr="004E503D">
        <w:rPr>
          <w:rFonts w:ascii="Times New Roman" w:hAnsi="Times New Roman"/>
          <w:bCs/>
          <w:sz w:val="24"/>
          <w:szCs w:val="24"/>
        </w:rPr>
        <w:t>στο πλαίσιο των Ερευνητικών Εργασιών</w:t>
      </w:r>
      <w:r w:rsidR="004E503D" w:rsidRPr="004E503D">
        <w:rPr>
          <w:rFonts w:ascii="Times New Roman" w:hAnsi="Times New Roman"/>
          <w:sz w:val="24"/>
          <w:szCs w:val="24"/>
        </w:rPr>
        <w:t xml:space="preserve"> προέκυψαν</w:t>
      </w:r>
      <w:r w:rsidRPr="004E503D">
        <w:rPr>
          <w:rFonts w:ascii="Times New Roman" w:hAnsi="Times New Roman"/>
          <w:sz w:val="24"/>
          <w:szCs w:val="24"/>
        </w:rPr>
        <w:t xml:space="preserve"> τα εξής:</w:t>
      </w:r>
    </w:p>
    <w:p w:rsidR="004E503D" w:rsidRPr="00FA2BB5" w:rsidRDefault="004E503D" w:rsidP="004E503D">
      <w:pPr>
        <w:pStyle w:val="a3"/>
        <w:numPr>
          <w:ilvl w:val="0"/>
          <w:numId w:val="9"/>
        </w:numPr>
        <w:spacing w:after="0" w:line="360" w:lineRule="auto"/>
        <w:contextualSpacing w:val="0"/>
        <w:jc w:val="both"/>
        <w:rPr>
          <w:rFonts w:ascii="Times New Roman" w:hAnsi="Times New Roman"/>
        </w:rPr>
      </w:pPr>
      <w:r>
        <w:rPr>
          <w:rFonts w:ascii="Times New Roman" w:hAnsi="Times New Roman"/>
        </w:rPr>
        <w:lastRenderedPageBreak/>
        <w:t>οκτώ από τα  δέκα παιδιά</w:t>
      </w:r>
      <w:r w:rsidRPr="00FA2BB5">
        <w:rPr>
          <w:rFonts w:ascii="Times New Roman" w:hAnsi="Times New Roman"/>
        </w:rPr>
        <w:t xml:space="preserve"> και οκτώ από τους δέκα εκπαιδευτικούς χαρακτηρίζουν την έρευνα ως τον πιο σημαντικό, τον πρωταρχικό  παράγοντα </w:t>
      </w:r>
      <w:r>
        <w:rPr>
          <w:rFonts w:ascii="Times New Roman" w:hAnsi="Times New Roman"/>
        </w:rPr>
        <w:t xml:space="preserve">που χαρακτηρίζει την </w:t>
      </w:r>
      <w:proofErr w:type="spellStart"/>
      <w:r>
        <w:rPr>
          <w:rFonts w:ascii="Times New Roman" w:hAnsi="Times New Roman"/>
        </w:rPr>
        <w:t>ανακαλυπτική</w:t>
      </w:r>
      <w:proofErr w:type="spellEnd"/>
      <w:r>
        <w:rPr>
          <w:rFonts w:ascii="Times New Roman" w:hAnsi="Times New Roman"/>
        </w:rPr>
        <w:t xml:space="preserve"> μάθηση, απαραίτητο </w:t>
      </w:r>
      <w:r w:rsidRPr="00FA2BB5">
        <w:rPr>
          <w:rFonts w:ascii="Times New Roman" w:hAnsi="Times New Roman"/>
        </w:rPr>
        <w:t>για την εκπόνηση της Ερευνητι</w:t>
      </w:r>
      <w:r w:rsidR="00F34C9D">
        <w:rPr>
          <w:rFonts w:ascii="Times New Roman" w:hAnsi="Times New Roman"/>
        </w:rPr>
        <w:t xml:space="preserve">κής Εργασίας </w:t>
      </w:r>
    </w:p>
    <w:p w:rsidR="00FF2307" w:rsidRDefault="00FF2307" w:rsidP="00FF2307">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Παρατηρήσεις – </w:t>
      </w:r>
      <w:r w:rsidR="000C251A">
        <w:rPr>
          <w:rFonts w:ascii="Times New Roman" w:hAnsi="Times New Roman" w:cs="Times New Roman"/>
          <w:sz w:val="24"/>
          <w:szCs w:val="24"/>
        </w:rPr>
        <w:t>Προτάσεις</w:t>
      </w:r>
    </w:p>
    <w:p w:rsidR="000C251A" w:rsidRDefault="00FF2307" w:rsidP="00FF2307">
      <w:pPr>
        <w:autoSpaceDE w:val="0"/>
        <w:autoSpaceDN w:val="0"/>
        <w:adjustRightInd w:val="0"/>
        <w:spacing w:line="360" w:lineRule="auto"/>
        <w:jc w:val="both"/>
        <w:rPr>
          <w:rFonts w:ascii="Times New Roman" w:hAnsi="Times New Roman" w:cs="Times New Roman"/>
          <w:sz w:val="24"/>
          <w:szCs w:val="24"/>
        </w:rPr>
      </w:pPr>
      <w:r w:rsidRPr="00FF2307">
        <w:rPr>
          <w:rFonts w:ascii="Times New Roman" w:hAnsi="Times New Roman"/>
          <w:sz w:val="24"/>
          <w:szCs w:val="24"/>
        </w:rPr>
        <w:t xml:space="preserve">Οι προτάσεις – επισημάνσεις των εκπαιδευτικών περιλαμβάνουν, μεταξύ άλλων, </w:t>
      </w:r>
      <w:r w:rsidRPr="00FF2307">
        <w:rPr>
          <w:rFonts w:ascii="Times New Roman" w:hAnsi="Times New Roman"/>
        </w:rPr>
        <w:t>τη συνεργασία και συνδιδασκαλία εκπαιδευτικών διαφορετικών ειδικοτήτων - δυνατότητα που απαγορεύεται σύμφωνα με τις πρόσφατες υπουργικές αποφάσεις και την κ</w:t>
      </w:r>
      <w:r w:rsidRPr="00FF2307">
        <w:rPr>
          <w:rFonts w:ascii="Times New Roman" w:hAnsi="Times New Roman" w:cs="Times New Roman"/>
        </w:rPr>
        <w:t>ατάργηση των Ερευνητικών Εργασιών από τη Β΄ Λυκείου και την ένταξή τους  σε όλα τα διδασκόμενα μαθήματα, ως ένα ποσοστό της βαθμολογίας, για ένα συγκεκριμένο κομμάτι ύλης</w:t>
      </w:r>
      <w:r w:rsidRPr="00FF2307">
        <w:rPr>
          <w:rFonts w:ascii="Times New Roman" w:hAnsi="Times New Roman"/>
        </w:rPr>
        <w:t xml:space="preserve">. </w:t>
      </w:r>
      <w:r>
        <w:rPr>
          <w:rFonts w:ascii="Times New Roman" w:hAnsi="Times New Roman"/>
        </w:rPr>
        <w:t xml:space="preserve">Τα παιδιά προτείνουν </w:t>
      </w:r>
      <w:r w:rsidRPr="00FF2307">
        <w:rPr>
          <w:rFonts w:ascii="Times New Roman" w:hAnsi="Times New Roman"/>
        </w:rPr>
        <w:t xml:space="preserve"> </w:t>
      </w:r>
      <w:r>
        <w:rPr>
          <w:rFonts w:ascii="Times New Roman" w:hAnsi="Times New Roman" w:cs="Times New Roman"/>
        </w:rPr>
        <w:t>ε</w:t>
      </w:r>
      <w:r w:rsidRPr="00FF2307">
        <w:rPr>
          <w:rFonts w:ascii="Times New Roman" w:hAnsi="Times New Roman" w:cs="Times New Roman"/>
        </w:rPr>
        <w:t>πιλογή του θέματος αποκλ</w:t>
      </w:r>
      <w:r>
        <w:rPr>
          <w:rFonts w:ascii="Times New Roman" w:hAnsi="Times New Roman" w:cs="Times New Roman"/>
        </w:rPr>
        <w:t xml:space="preserve">ειστικά από τους μαθητές και </w:t>
      </w:r>
      <w:r>
        <w:rPr>
          <w:rFonts w:ascii="Times New Roman" w:hAnsi="Times New Roman"/>
        </w:rPr>
        <w:t>χ</w:t>
      </w:r>
      <w:r w:rsidRPr="00FF2307">
        <w:rPr>
          <w:rFonts w:ascii="Times New Roman" w:hAnsi="Times New Roman"/>
        </w:rPr>
        <w:t>ωρισμός σε ομάδες με βάση  τα ενδιαφέ</w:t>
      </w:r>
      <w:r>
        <w:rPr>
          <w:rFonts w:ascii="Times New Roman" w:hAnsi="Times New Roman"/>
        </w:rPr>
        <w:t>ροντα και τις φιλίες τους.</w:t>
      </w:r>
    </w:p>
    <w:p w:rsidR="00265CBB" w:rsidRPr="004E503D" w:rsidRDefault="00EA4BFD" w:rsidP="007D4793">
      <w:pPr>
        <w:autoSpaceDE w:val="0"/>
        <w:autoSpaceDN w:val="0"/>
        <w:adjustRightInd w:val="0"/>
        <w:spacing w:before="120" w:line="360" w:lineRule="auto"/>
        <w:jc w:val="both"/>
        <w:rPr>
          <w:rFonts w:ascii="Times New Roman" w:hAnsi="Times New Roman" w:cs="Times New Roman"/>
          <w:sz w:val="24"/>
          <w:szCs w:val="24"/>
        </w:rPr>
      </w:pPr>
      <w:r w:rsidRPr="004E503D">
        <w:rPr>
          <w:rFonts w:ascii="Times New Roman" w:hAnsi="Times New Roman" w:cs="Times New Roman"/>
          <w:sz w:val="24"/>
          <w:szCs w:val="24"/>
        </w:rPr>
        <w:t>2.</w:t>
      </w:r>
      <w:r w:rsidR="000C251A">
        <w:rPr>
          <w:rFonts w:ascii="Times New Roman" w:hAnsi="Times New Roman" w:cs="Times New Roman"/>
          <w:sz w:val="24"/>
          <w:szCs w:val="24"/>
        </w:rPr>
        <w:t>4</w:t>
      </w:r>
      <w:r w:rsidR="00C0487C" w:rsidRPr="004E503D">
        <w:rPr>
          <w:rFonts w:ascii="Times New Roman" w:hAnsi="Times New Roman" w:cs="Times New Roman"/>
          <w:sz w:val="24"/>
          <w:szCs w:val="24"/>
        </w:rPr>
        <w:t>.</w:t>
      </w:r>
      <w:r w:rsidR="00C0487C" w:rsidRPr="004E503D">
        <w:rPr>
          <w:rFonts w:ascii="Times New Roman" w:hAnsi="Times New Roman" w:cs="Times New Roman"/>
          <w:sz w:val="24"/>
          <w:szCs w:val="24"/>
        </w:rPr>
        <w:tab/>
        <w:t>Συμπεράσματα</w:t>
      </w:r>
    </w:p>
    <w:p w:rsidR="00265CBB" w:rsidRPr="00FF2307" w:rsidRDefault="007D4793" w:rsidP="00FF2307">
      <w:pPr>
        <w:shd w:val="clear" w:color="auto" w:fill="FFFFFF"/>
        <w:spacing w:after="120" w:line="360" w:lineRule="auto"/>
        <w:jc w:val="both"/>
        <w:rPr>
          <w:rFonts w:ascii="Times New Roman" w:hAnsi="Times New Roman" w:cs="Times New Roman"/>
        </w:rPr>
      </w:pPr>
      <w:r w:rsidRPr="007F486A">
        <w:rPr>
          <w:rFonts w:ascii="Times New Roman" w:eastAsia="Times New Roman" w:hAnsi="Times New Roman"/>
          <w:sz w:val="24"/>
          <w:szCs w:val="24"/>
        </w:rPr>
        <w:t>Μέσα από την ανάλυση δεδομένων προέκυψε ότι τόσο ο</w:t>
      </w:r>
      <w:r w:rsidR="000E47A7" w:rsidRPr="007F486A">
        <w:rPr>
          <w:rFonts w:ascii="Times New Roman" w:eastAsia="Times New Roman" w:hAnsi="Times New Roman"/>
          <w:sz w:val="24"/>
          <w:szCs w:val="24"/>
        </w:rPr>
        <w:t xml:space="preserve">ι μαθητές </w:t>
      </w:r>
      <w:r w:rsidRPr="007F486A">
        <w:rPr>
          <w:rFonts w:ascii="Times New Roman" w:eastAsia="Times New Roman" w:hAnsi="Times New Roman"/>
          <w:sz w:val="24"/>
          <w:szCs w:val="24"/>
        </w:rPr>
        <w:t>όσο και οι εκπαιδευτικοί</w:t>
      </w:r>
      <w:r w:rsidR="00C35BF9" w:rsidRPr="007F486A">
        <w:rPr>
          <w:rFonts w:ascii="Times New Roman" w:eastAsia="Times New Roman" w:hAnsi="Times New Roman"/>
          <w:sz w:val="24"/>
          <w:szCs w:val="24"/>
        </w:rPr>
        <w:t xml:space="preserve">, </w:t>
      </w:r>
      <w:r w:rsidRPr="007F486A">
        <w:rPr>
          <w:rFonts w:ascii="Times New Roman" w:eastAsia="Times New Roman" w:hAnsi="Times New Roman"/>
          <w:sz w:val="24"/>
          <w:szCs w:val="24"/>
        </w:rPr>
        <w:t xml:space="preserve">παρά </w:t>
      </w:r>
      <w:r w:rsidR="006779CC" w:rsidRPr="007F486A">
        <w:rPr>
          <w:rFonts w:ascii="Times New Roman" w:eastAsia="Times New Roman" w:hAnsi="Times New Roman"/>
          <w:sz w:val="24"/>
          <w:szCs w:val="24"/>
        </w:rPr>
        <w:t>τους αρχικούς δισταγμούς</w:t>
      </w:r>
      <w:r w:rsidR="00C35BF9" w:rsidRPr="007F486A">
        <w:rPr>
          <w:rFonts w:ascii="Times New Roman" w:eastAsia="Times New Roman" w:hAnsi="Times New Roman"/>
          <w:sz w:val="24"/>
          <w:szCs w:val="24"/>
        </w:rPr>
        <w:t xml:space="preserve"> και τις επιφυλάξεις τους,</w:t>
      </w:r>
      <w:r w:rsidRPr="007F486A">
        <w:rPr>
          <w:rFonts w:ascii="Times New Roman" w:eastAsia="Times New Roman" w:hAnsi="Times New Roman"/>
          <w:sz w:val="24"/>
          <w:szCs w:val="24"/>
        </w:rPr>
        <w:t xml:space="preserve"> </w:t>
      </w:r>
      <w:r w:rsidR="000E47A7" w:rsidRPr="007F486A">
        <w:rPr>
          <w:rFonts w:ascii="Times New Roman" w:eastAsia="Times New Roman" w:hAnsi="Times New Roman"/>
          <w:sz w:val="24"/>
          <w:szCs w:val="24"/>
        </w:rPr>
        <w:t xml:space="preserve">επιβεβαιώνουν τους στόχους και τη χρησιμότητα των Ερευνητικών Εργασιών - έτσι όπως ορίζονται στις σχετικές οδηγίες - </w:t>
      </w:r>
      <w:r w:rsidR="00DE29D6" w:rsidRPr="007F486A">
        <w:rPr>
          <w:rFonts w:ascii="Times New Roman" w:eastAsia="Times New Roman" w:hAnsi="Times New Roman"/>
          <w:sz w:val="24"/>
          <w:szCs w:val="24"/>
        </w:rPr>
        <w:t xml:space="preserve">δουλεύοντας </w:t>
      </w:r>
      <w:r w:rsidR="000E47A7" w:rsidRPr="007F486A">
        <w:rPr>
          <w:rFonts w:ascii="Times New Roman" w:eastAsia="Times New Roman" w:hAnsi="Times New Roman"/>
          <w:sz w:val="24"/>
          <w:szCs w:val="24"/>
        </w:rPr>
        <w:t xml:space="preserve">ομαδικά </w:t>
      </w:r>
      <w:r w:rsidR="00DE29D6" w:rsidRPr="007F486A">
        <w:rPr>
          <w:rFonts w:ascii="Times New Roman" w:eastAsia="Times New Roman" w:hAnsi="Times New Roman"/>
          <w:sz w:val="24"/>
          <w:szCs w:val="24"/>
        </w:rPr>
        <w:t>και αλ</w:t>
      </w:r>
      <w:r w:rsidR="007F486A">
        <w:rPr>
          <w:rFonts w:ascii="Times New Roman" w:eastAsia="Times New Roman" w:hAnsi="Times New Roman"/>
          <w:sz w:val="24"/>
          <w:szCs w:val="24"/>
        </w:rPr>
        <w:t xml:space="preserve">ληλεπιδρώντας </w:t>
      </w:r>
      <w:r w:rsidR="007F486A" w:rsidRPr="007F486A">
        <w:rPr>
          <w:rFonts w:ascii="Times New Roman" w:hAnsi="Times New Roman" w:cs="Times New Roman"/>
        </w:rPr>
        <w:t>με άτομα που βρίσκονται στο ίδιο ή σε διαφορετικό επίπεδο σε σχέση με συγκεκρι</w:t>
      </w:r>
      <w:r w:rsidR="007F486A">
        <w:rPr>
          <w:rFonts w:ascii="Times New Roman" w:hAnsi="Times New Roman" w:cs="Times New Roman"/>
        </w:rPr>
        <w:t>μένες γνώσεις και δεξιότητες</w:t>
      </w:r>
      <w:r w:rsidR="007F486A" w:rsidRPr="007F486A">
        <w:rPr>
          <w:rFonts w:ascii="Times New Roman" w:hAnsi="Times New Roman" w:cs="Times New Roman"/>
        </w:rPr>
        <w:t>.</w:t>
      </w:r>
      <w:r w:rsidR="007F486A">
        <w:rPr>
          <w:rFonts w:ascii="Times New Roman" w:hAnsi="Times New Roman" w:cs="Times New Roman"/>
        </w:rPr>
        <w:t xml:space="preserve"> </w:t>
      </w:r>
      <w:r w:rsidRPr="00BE30E6">
        <w:rPr>
          <w:rFonts w:ascii="Times New Roman" w:hAnsi="Times New Roman"/>
          <w:sz w:val="24"/>
          <w:szCs w:val="24"/>
        </w:rPr>
        <w:t xml:space="preserve">Επιπλέον χαρακτηρίζουν την </w:t>
      </w:r>
      <w:r w:rsidRPr="00BE30E6">
        <w:rPr>
          <w:rFonts w:ascii="Times New Roman" w:hAnsi="Times New Roman"/>
        </w:rPr>
        <w:t>έ</w:t>
      </w:r>
      <w:r w:rsidR="00C24EAA" w:rsidRPr="00BE30E6">
        <w:rPr>
          <w:rFonts w:ascii="Times New Roman" w:hAnsi="Times New Roman"/>
        </w:rPr>
        <w:t xml:space="preserve">ρευνα </w:t>
      </w:r>
      <w:r w:rsidRPr="00BE30E6">
        <w:rPr>
          <w:rFonts w:ascii="Times New Roman" w:hAnsi="Times New Roman"/>
        </w:rPr>
        <w:t xml:space="preserve">ως το βασικότερο στοιχείο  της </w:t>
      </w:r>
      <w:proofErr w:type="spellStart"/>
      <w:r w:rsidRPr="00BE30E6">
        <w:rPr>
          <w:rFonts w:ascii="Times New Roman" w:hAnsi="Times New Roman"/>
        </w:rPr>
        <w:t>ανακαλυπτικής</w:t>
      </w:r>
      <w:proofErr w:type="spellEnd"/>
      <w:r w:rsidRPr="00BE30E6">
        <w:rPr>
          <w:rFonts w:ascii="Times New Roman" w:hAnsi="Times New Roman"/>
        </w:rPr>
        <w:t xml:space="preserve"> μάθησης και τον πιο σημαντικό, τον πρωταρχικό παράγοντα για την εκπόνηση των Ερευν</w:t>
      </w:r>
      <w:r w:rsidR="00BE30E6" w:rsidRPr="00BE30E6">
        <w:rPr>
          <w:rFonts w:ascii="Times New Roman" w:hAnsi="Times New Roman"/>
        </w:rPr>
        <w:t>ητικών Εργασιών</w:t>
      </w:r>
      <w:r w:rsidR="00BE30E6" w:rsidRPr="00BE30E6">
        <w:rPr>
          <w:rFonts w:ascii="Times New Roman" w:hAnsi="Times New Roman" w:cs="Times New Roman"/>
        </w:rPr>
        <w:t xml:space="preserve"> μέσω του οποίου αποκτούν γνώσεις, δεξιότητες και πρακτικές, χρήσιμες</w:t>
      </w:r>
      <w:r w:rsidR="00BE30E6">
        <w:rPr>
          <w:rFonts w:ascii="Times New Roman" w:hAnsi="Times New Roman" w:cs="Times New Roman"/>
        </w:rPr>
        <w:t xml:space="preserve">  στις μετέπειτα σπουδές τους, </w:t>
      </w:r>
      <w:r w:rsidR="00BE30E6" w:rsidRPr="00BE30E6">
        <w:rPr>
          <w:rFonts w:ascii="Times New Roman" w:hAnsi="Times New Roman" w:cs="Times New Roman"/>
        </w:rPr>
        <w:t>με την πρ</w:t>
      </w:r>
      <w:r w:rsidR="00BE30E6">
        <w:rPr>
          <w:rFonts w:ascii="Times New Roman" w:hAnsi="Times New Roman" w:cs="Times New Roman"/>
        </w:rPr>
        <w:t>οϋπόθεση να υπάρχουν οι κατάλληλ</w:t>
      </w:r>
      <w:r w:rsidR="00BE30E6" w:rsidRPr="00BE30E6">
        <w:rPr>
          <w:rFonts w:ascii="Times New Roman" w:hAnsi="Times New Roman" w:cs="Times New Roman"/>
        </w:rPr>
        <w:t>ες συνθήκες.</w:t>
      </w:r>
    </w:p>
    <w:p w:rsidR="00F80ABA" w:rsidRPr="004E503D" w:rsidRDefault="00F80ABA" w:rsidP="003A1E99">
      <w:pPr>
        <w:autoSpaceDE w:val="0"/>
        <w:autoSpaceDN w:val="0"/>
        <w:adjustRightInd w:val="0"/>
        <w:spacing w:line="360" w:lineRule="auto"/>
        <w:jc w:val="both"/>
        <w:rPr>
          <w:rFonts w:ascii="Times New Roman" w:hAnsi="Times New Roman" w:cs="Times New Roman"/>
          <w:sz w:val="24"/>
          <w:szCs w:val="24"/>
        </w:rPr>
      </w:pPr>
      <w:r w:rsidRPr="004E503D">
        <w:rPr>
          <w:rFonts w:ascii="Times New Roman" w:hAnsi="Times New Roman" w:cs="Times New Roman"/>
          <w:sz w:val="24"/>
          <w:szCs w:val="24"/>
        </w:rPr>
        <w:t>ΒΙΒΛΙΟΓΡΑΦΙΑ</w:t>
      </w:r>
    </w:p>
    <w:p w:rsidR="005D4DE0" w:rsidRDefault="005D4DE0" w:rsidP="008C0BCB">
      <w:pPr>
        <w:pStyle w:val="a7"/>
        <w:spacing w:line="360" w:lineRule="auto"/>
        <w:ind w:left="720" w:hanging="720"/>
        <w:jc w:val="both"/>
        <w:rPr>
          <w:rFonts w:ascii="Times New Roman" w:hAnsi="Times New Roman" w:cs="Times New Roman"/>
          <w:sz w:val="24"/>
          <w:szCs w:val="24"/>
        </w:rPr>
      </w:pPr>
      <w:proofErr w:type="spellStart"/>
      <w:r w:rsidRPr="005D4DE0">
        <w:rPr>
          <w:rFonts w:ascii="Times New Roman" w:hAnsi="Times New Roman" w:cs="Times New Roman"/>
          <w:sz w:val="24"/>
          <w:szCs w:val="24"/>
        </w:rPr>
        <w:t>Βάμβουκας</w:t>
      </w:r>
      <w:proofErr w:type="spellEnd"/>
      <w:r w:rsidRPr="005D4DE0">
        <w:rPr>
          <w:rFonts w:ascii="Times New Roman" w:hAnsi="Times New Roman" w:cs="Times New Roman"/>
          <w:sz w:val="24"/>
          <w:szCs w:val="24"/>
        </w:rPr>
        <w:t>, Μ. (1988). Εισαγωγή στην ψυχοπαιδαγωγική έρευνα και μεθοδολογία (5</w:t>
      </w:r>
      <w:r w:rsidRPr="005D4DE0">
        <w:rPr>
          <w:rFonts w:ascii="Times New Roman" w:hAnsi="Times New Roman" w:cs="Times New Roman"/>
          <w:sz w:val="24"/>
          <w:szCs w:val="24"/>
          <w:vertAlign w:val="superscript"/>
        </w:rPr>
        <w:t>η</w:t>
      </w:r>
      <w:r w:rsidRPr="005D4DE0">
        <w:rPr>
          <w:rFonts w:ascii="Times New Roman" w:hAnsi="Times New Roman" w:cs="Times New Roman"/>
          <w:sz w:val="24"/>
          <w:szCs w:val="24"/>
        </w:rPr>
        <w:t xml:space="preserve"> </w:t>
      </w:r>
      <w:proofErr w:type="spellStart"/>
      <w:r w:rsidRPr="005D4DE0">
        <w:rPr>
          <w:rFonts w:ascii="Times New Roman" w:hAnsi="Times New Roman" w:cs="Times New Roman"/>
          <w:sz w:val="24"/>
          <w:szCs w:val="24"/>
        </w:rPr>
        <w:t>έκδ</w:t>
      </w:r>
      <w:proofErr w:type="spellEnd"/>
      <w:r w:rsidRPr="005D4DE0">
        <w:rPr>
          <w:rFonts w:ascii="Times New Roman" w:hAnsi="Times New Roman" w:cs="Times New Roman"/>
          <w:sz w:val="24"/>
          <w:szCs w:val="24"/>
        </w:rPr>
        <w:t>.)</w:t>
      </w:r>
      <w:r w:rsidRPr="005D4DE0">
        <w:rPr>
          <w:rFonts w:ascii="Times New Roman" w:hAnsi="Times New Roman" w:cs="Times New Roman"/>
          <w:i/>
          <w:iCs/>
          <w:sz w:val="24"/>
          <w:szCs w:val="24"/>
        </w:rPr>
        <w:t xml:space="preserve">. </w:t>
      </w:r>
      <w:r w:rsidRPr="005D4DE0">
        <w:rPr>
          <w:rFonts w:ascii="Times New Roman" w:hAnsi="Times New Roman" w:cs="Times New Roman"/>
          <w:sz w:val="24"/>
          <w:szCs w:val="24"/>
        </w:rPr>
        <w:t>Αθήνα: Γρηγόρης</w:t>
      </w:r>
    </w:p>
    <w:p w:rsidR="00FA5736" w:rsidRPr="00DE12CC" w:rsidRDefault="00FA5736" w:rsidP="00FA5736">
      <w:pPr>
        <w:autoSpaceDE w:val="0"/>
        <w:autoSpaceDN w:val="0"/>
        <w:adjustRightInd w:val="0"/>
        <w:spacing w:line="360" w:lineRule="auto"/>
        <w:ind w:left="720" w:hanging="720"/>
        <w:jc w:val="both"/>
        <w:rPr>
          <w:rFonts w:ascii="Times New Roman" w:hAnsi="Times New Roman" w:cs="Times New Roman"/>
        </w:rPr>
      </w:pPr>
      <w:proofErr w:type="spellStart"/>
      <w:r w:rsidRPr="003108FE">
        <w:rPr>
          <w:rFonts w:ascii="Times New Roman" w:hAnsi="Times New Roman" w:cs="Times New Roman"/>
        </w:rPr>
        <w:t>Θεοφιλίδης</w:t>
      </w:r>
      <w:proofErr w:type="spellEnd"/>
      <w:r w:rsidRPr="003108FE">
        <w:rPr>
          <w:rFonts w:ascii="Times New Roman" w:hAnsi="Times New Roman" w:cs="Times New Roman"/>
        </w:rPr>
        <w:t>, Χ.</w:t>
      </w:r>
      <w:r w:rsidRPr="00DE12CC">
        <w:rPr>
          <w:rFonts w:ascii="Times New Roman" w:hAnsi="Times New Roman" w:cs="Times New Roman"/>
        </w:rPr>
        <w:t xml:space="preserve"> (1989).  Ανταγωνισμός στη σχολική τάξη, Παιδαγωγική και Ψυχολογική Εγκυκλοπαίδεια Λεξικό. Αθήνα: Ελληνικά Γράμματα.</w:t>
      </w:r>
    </w:p>
    <w:p w:rsidR="00FA5736" w:rsidRPr="003108FE" w:rsidRDefault="00FA5736" w:rsidP="00FA5736">
      <w:pPr>
        <w:pStyle w:val="a7"/>
        <w:spacing w:line="360" w:lineRule="auto"/>
        <w:ind w:left="720" w:hanging="720"/>
        <w:jc w:val="both"/>
        <w:rPr>
          <w:rFonts w:ascii="Times New Roman" w:hAnsi="Times New Roman" w:cs="Times New Roman"/>
          <w:sz w:val="22"/>
          <w:szCs w:val="22"/>
        </w:rPr>
      </w:pPr>
      <w:proofErr w:type="spellStart"/>
      <w:r w:rsidRPr="003108FE">
        <w:rPr>
          <w:rFonts w:ascii="Times New Roman" w:hAnsi="Times New Roman" w:cs="Times New Roman"/>
          <w:sz w:val="22"/>
          <w:szCs w:val="22"/>
        </w:rPr>
        <w:t>Ιωσηφίδης</w:t>
      </w:r>
      <w:proofErr w:type="spellEnd"/>
      <w:r w:rsidRPr="003108FE">
        <w:rPr>
          <w:rFonts w:ascii="Times New Roman" w:hAnsi="Times New Roman" w:cs="Times New Roman"/>
          <w:sz w:val="22"/>
          <w:szCs w:val="22"/>
        </w:rPr>
        <w:t>, Θ. (2003). Ανάλυση ποιοτικών δεδομένων στις κοινωνικές επιστήμες. Αθήνα : Κριτική.</w:t>
      </w:r>
    </w:p>
    <w:p w:rsidR="00FA5736" w:rsidRPr="00DE12CC" w:rsidRDefault="00FA5736" w:rsidP="00FA5736">
      <w:pPr>
        <w:autoSpaceDE w:val="0"/>
        <w:autoSpaceDN w:val="0"/>
        <w:adjustRightInd w:val="0"/>
        <w:spacing w:line="360" w:lineRule="auto"/>
        <w:ind w:left="720" w:hanging="720"/>
        <w:jc w:val="both"/>
        <w:rPr>
          <w:rFonts w:ascii="Times New Roman" w:hAnsi="Times New Roman" w:cs="Times New Roman"/>
        </w:rPr>
      </w:pPr>
      <w:proofErr w:type="spellStart"/>
      <w:r w:rsidRPr="003108FE">
        <w:rPr>
          <w:rFonts w:ascii="Times New Roman" w:hAnsi="Times New Roman" w:cs="Times New Roman"/>
        </w:rPr>
        <w:t>Κανάκης</w:t>
      </w:r>
      <w:proofErr w:type="spellEnd"/>
      <w:r w:rsidRPr="003108FE">
        <w:rPr>
          <w:rFonts w:ascii="Times New Roman" w:hAnsi="Times New Roman" w:cs="Times New Roman"/>
        </w:rPr>
        <w:t>, Ι.</w:t>
      </w:r>
      <w:r w:rsidRPr="00DE12CC">
        <w:rPr>
          <w:rFonts w:ascii="Times New Roman" w:hAnsi="Times New Roman" w:cs="Times New Roman"/>
          <w:b/>
          <w:bCs/>
        </w:rPr>
        <w:t xml:space="preserve"> </w:t>
      </w:r>
      <w:r w:rsidRPr="00DE12CC">
        <w:rPr>
          <w:rFonts w:ascii="Times New Roman" w:hAnsi="Times New Roman" w:cs="Times New Roman"/>
        </w:rPr>
        <w:t>(1987). Η οργάνωση της διδασκαλίας-μάθησης με ομάδες εργασίας- Θεωρητική θεμελίωση και πρακτική εφαρμογή</w:t>
      </w:r>
      <w:r w:rsidRPr="00DE12CC">
        <w:rPr>
          <w:rFonts w:ascii="Times New Roman" w:hAnsi="Times New Roman" w:cs="Times New Roman"/>
          <w:i/>
          <w:iCs/>
        </w:rPr>
        <w:t xml:space="preserve">. </w:t>
      </w:r>
      <w:r w:rsidRPr="00DE12CC">
        <w:rPr>
          <w:rFonts w:ascii="Times New Roman" w:hAnsi="Times New Roman" w:cs="Times New Roman"/>
        </w:rPr>
        <w:t>Αθήνα: Γρηγόρης.</w:t>
      </w:r>
    </w:p>
    <w:p w:rsidR="00FA5736" w:rsidRPr="00FA5736" w:rsidRDefault="00FA5736" w:rsidP="00FA5736">
      <w:pPr>
        <w:spacing w:line="360" w:lineRule="auto"/>
        <w:ind w:left="720" w:hanging="720"/>
        <w:jc w:val="both"/>
        <w:rPr>
          <w:rFonts w:ascii="Times New Roman" w:hAnsi="Times New Roman" w:cs="Times New Roman"/>
        </w:rPr>
      </w:pPr>
      <w:proofErr w:type="spellStart"/>
      <w:r w:rsidRPr="003108FE">
        <w:rPr>
          <w:rFonts w:ascii="Times New Roman" w:hAnsi="Times New Roman" w:cs="Times New Roman"/>
        </w:rPr>
        <w:t>Κασσωτάκης</w:t>
      </w:r>
      <w:proofErr w:type="spellEnd"/>
      <w:r w:rsidRPr="003108FE">
        <w:rPr>
          <w:rFonts w:ascii="Times New Roman" w:hAnsi="Times New Roman" w:cs="Times New Roman"/>
        </w:rPr>
        <w:t>, Μ.</w:t>
      </w:r>
      <w:r w:rsidRPr="00DE12CC">
        <w:rPr>
          <w:rFonts w:ascii="Times New Roman" w:hAnsi="Times New Roman" w:cs="Times New Roman"/>
        </w:rPr>
        <w:t xml:space="preserve"> (1997). Η ένταξη της συνθετικής δημιουργικής εργασίας στο ελληνικό σχολείο, στο Π. Χαραμής (</w:t>
      </w:r>
      <w:proofErr w:type="spellStart"/>
      <w:r w:rsidRPr="00DE12CC">
        <w:rPr>
          <w:rFonts w:ascii="Times New Roman" w:hAnsi="Times New Roman" w:cs="Times New Roman"/>
        </w:rPr>
        <w:t>επιμ</w:t>
      </w:r>
      <w:proofErr w:type="spellEnd"/>
      <w:r w:rsidRPr="00DE12CC">
        <w:rPr>
          <w:rFonts w:ascii="Times New Roman" w:hAnsi="Times New Roman" w:cs="Times New Roman"/>
        </w:rPr>
        <w:t>.), Η συνθετική δημιουργική εργασία στο σχολικό πρόγραμμα, (</w:t>
      </w:r>
      <w:proofErr w:type="spellStart"/>
      <w:r w:rsidRPr="00DE12CC">
        <w:rPr>
          <w:rFonts w:ascii="Times New Roman" w:hAnsi="Times New Roman" w:cs="Times New Roman"/>
        </w:rPr>
        <w:t>επιμ</w:t>
      </w:r>
      <w:proofErr w:type="spellEnd"/>
      <w:r w:rsidRPr="00DE12CC">
        <w:rPr>
          <w:rFonts w:ascii="Times New Roman" w:hAnsi="Times New Roman" w:cs="Times New Roman"/>
        </w:rPr>
        <w:t>.). Αθήνα:  Ι.Μ. Παναγιωτόπουλου.</w:t>
      </w:r>
    </w:p>
    <w:p w:rsidR="005E18EF" w:rsidRPr="005E18EF" w:rsidRDefault="005E18EF" w:rsidP="005E18EF">
      <w:pPr>
        <w:spacing w:line="360" w:lineRule="auto"/>
        <w:ind w:left="720" w:hanging="720"/>
        <w:jc w:val="both"/>
        <w:rPr>
          <w:rFonts w:ascii="Times New Roman" w:hAnsi="Times New Roman" w:cs="Times New Roman"/>
        </w:rPr>
      </w:pPr>
      <w:proofErr w:type="spellStart"/>
      <w:r w:rsidRPr="003108FE">
        <w:rPr>
          <w:rFonts w:ascii="Times New Roman" w:hAnsi="Times New Roman" w:cs="Times New Roman"/>
        </w:rPr>
        <w:lastRenderedPageBreak/>
        <w:t>Ματσαγγούρας</w:t>
      </w:r>
      <w:proofErr w:type="spellEnd"/>
      <w:r w:rsidRPr="003108FE">
        <w:rPr>
          <w:rFonts w:ascii="Times New Roman" w:hAnsi="Times New Roman" w:cs="Times New Roman"/>
        </w:rPr>
        <w:t>, Η.</w:t>
      </w:r>
      <w:r>
        <w:rPr>
          <w:rFonts w:ascii="Times New Roman" w:hAnsi="Times New Roman" w:cs="Times New Roman"/>
        </w:rPr>
        <w:t xml:space="preserve"> (2008). </w:t>
      </w:r>
      <w:proofErr w:type="spellStart"/>
      <w:r>
        <w:rPr>
          <w:rFonts w:ascii="Times New Roman" w:hAnsi="Times New Roman" w:cs="Times New Roman"/>
        </w:rPr>
        <w:t>Ομαδοσυνεργατική</w:t>
      </w:r>
      <w:proofErr w:type="spellEnd"/>
      <w:r>
        <w:rPr>
          <w:rFonts w:ascii="Times New Roman" w:hAnsi="Times New Roman" w:cs="Times New Roman"/>
        </w:rPr>
        <w:t xml:space="preserve"> Διδασκαλία και Μάθηση</w:t>
      </w:r>
      <w:r w:rsidRPr="00DE12CC">
        <w:rPr>
          <w:rFonts w:ascii="Times New Roman" w:hAnsi="Times New Roman" w:cs="Times New Roman"/>
        </w:rPr>
        <w:t xml:space="preserve">. Αθήνα: Εκδόσεις Γρηγόρη. </w:t>
      </w:r>
    </w:p>
    <w:p w:rsidR="005D4DE0" w:rsidRPr="007673C5" w:rsidRDefault="005D4DE0" w:rsidP="005D4DE0">
      <w:pPr>
        <w:spacing w:line="360" w:lineRule="auto"/>
        <w:ind w:left="720" w:hanging="720"/>
        <w:jc w:val="both"/>
        <w:rPr>
          <w:rFonts w:ascii="Times New Roman" w:hAnsi="Times New Roman" w:cs="Times New Roman"/>
        </w:rPr>
      </w:pPr>
      <w:r w:rsidRPr="007673C5">
        <w:rPr>
          <w:rStyle w:val="a8"/>
          <w:rFonts w:ascii="Times New Roman" w:hAnsi="Times New Roman" w:cs="Times New Roman"/>
          <w:b w:val="0"/>
        </w:rPr>
        <w:t>Ράπτης, Α., &amp; Ράπτη, A. (2001).</w:t>
      </w:r>
      <w:r w:rsidRPr="007673C5">
        <w:rPr>
          <w:rFonts w:ascii="Times New Roman" w:hAnsi="Times New Roman" w:cs="Times New Roman"/>
        </w:rPr>
        <w:t xml:space="preserve"> Μάθηση και διδασκαλία στην εποχή της Πληροφορίας, Τόμοι Α και Β . Αθήνα : Α. Ράπτη.</w:t>
      </w:r>
    </w:p>
    <w:p w:rsidR="008C0BCB" w:rsidRPr="00DE12CC" w:rsidRDefault="008C0BCB" w:rsidP="008C0BCB">
      <w:pPr>
        <w:pStyle w:val="a7"/>
        <w:spacing w:line="360" w:lineRule="auto"/>
        <w:ind w:left="720" w:hanging="720"/>
        <w:jc w:val="both"/>
        <w:rPr>
          <w:rFonts w:ascii="Times New Roman" w:hAnsi="Times New Roman" w:cs="Times New Roman"/>
          <w:color w:val="000000"/>
          <w:sz w:val="22"/>
          <w:szCs w:val="22"/>
        </w:rPr>
      </w:pPr>
      <w:proofErr w:type="spellStart"/>
      <w:r w:rsidRPr="003108FE">
        <w:rPr>
          <w:rFonts w:ascii="Times New Roman" w:hAnsi="Times New Roman" w:cs="Times New Roman"/>
          <w:color w:val="000000"/>
          <w:sz w:val="22"/>
          <w:szCs w:val="22"/>
        </w:rPr>
        <w:t>Τριλιανός</w:t>
      </w:r>
      <w:proofErr w:type="spellEnd"/>
      <w:r w:rsidRPr="003108FE">
        <w:rPr>
          <w:rFonts w:ascii="Times New Roman" w:hAnsi="Times New Roman" w:cs="Times New Roman"/>
          <w:color w:val="000000"/>
          <w:sz w:val="22"/>
          <w:szCs w:val="22"/>
        </w:rPr>
        <w:t>, Θ.</w:t>
      </w:r>
      <w:r w:rsidRPr="00DE12CC">
        <w:rPr>
          <w:rFonts w:ascii="Times New Roman" w:hAnsi="Times New Roman" w:cs="Times New Roman"/>
          <w:color w:val="000000"/>
          <w:sz w:val="22"/>
          <w:szCs w:val="22"/>
        </w:rPr>
        <w:t xml:space="preserve"> (2003). Μεθοδολογία της Σύγχρονης Διδασκαλίας: Καινοτόμες επιστημονικές προσεγγίσεις στη διδακτική πράξη, </w:t>
      </w:r>
      <w:proofErr w:type="spellStart"/>
      <w:r w:rsidRPr="00DE12CC">
        <w:rPr>
          <w:rFonts w:ascii="Times New Roman" w:hAnsi="Times New Roman" w:cs="Times New Roman"/>
          <w:color w:val="000000"/>
          <w:sz w:val="22"/>
          <w:szCs w:val="22"/>
        </w:rPr>
        <w:t>Τομ</w:t>
      </w:r>
      <w:proofErr w:type="spellEnd"/>
      <w:r w:rsidRPr="00DE12CC">
        <w:rPr>
          <w:rFonts w:ascii="Times New Roman" w:hAnsi="Times New Roman" w:cs="Times New Roman"/>
          <w:color w:val="000000"/>
          <w:sz w:val="22"/>
          <w:szCs w:val="22"/>
        </w:rPr>
        <w:t>. Α &amp; Β, Αθήνα.</w:t>
      </w:r>
    </w:p>
    <w:p w:rsidR="008C0BCB" w:rsidRDefault="008C0BCB" w:rsidP="008C0BCB">
      <w:pPr>
        <w:pStyle w:val="a7"/>
        <w:spacing w:line="360" w:lineRule="auto"/>
        <w:ind w:left="720" w:hanging="720"/>
        <w:jc w:val="both"/>
        <w:rPr>
          <w:rFonts w:ascii="Times New Roman" w:hAnsi="Times New Roman" w:cs="Times New Roman"/>
          <w:color w:val="000000"/>
          <w:sz w:val="22"/>
          <w:szCs w:val="22"/>
        </w:rPr>
      </w:pPr>
      <w:r w:rsidRPr="003108FE">
        <w:rPr>
          <w:rFonts w:ascii="Times New Roman" w:hAnsi="Times New Roman" w:cs="Times New Roman"/>
          <w:color w:val="000000"/>
          <w:sz w:val="22"/>
          <w:szCs w:val="22"/>
        </w:rPr>
        <w:t>ΥΠΔΜΘ-ΙΤΥ.</w:t>
      </w:r>
      <w:r w:rsidRPr="00DE12CC">
        <w:rPr>
          <w:rFonts w:ascii="Times New Roman" w:hAnsi="Times New Roman" w:cs="Times New Roman"/>
          <w:b/>
          <w:bCs/>
          <w:color w:val="000000"/>
          <w:sz w:val="22"/>
          <w:szCs w:val="22"/>
        </w:rPr>
        <w:t xml:space="preserve"> </w:t>
      </w:r>
      <w:r w:rsidRPr="00DE12CC">
        <w:rPr>
          <w:rFonts w:ascii="Times New Roman" w:hAnsi="Times New Roman" w:cs="Times New Roman"/>
          <w:color w:val="000000"/>
          <w:sz w:val="22"/>
          <w:szCs w:val="22"/>
        </w:rPr>
        <w:t xml:space="preserve">(2011). Η Καινοτομία των Ερευνητικών Εργασιών στο Νέο Λύκειο, βιβλίο εκπαιδευτικού, </w:t>
      </w:r>
      <w:proofErr w:type="spellStart"/>
      <w:r w:rsidRPr="00DE12CC">
        <w:rPr>
          <w:rFonts w:ascii="Times New Roman" w:hAnsi="Times New Roman" w:cs="Times New Roman"/>
          <w:color w:val="000000"/>
          <w:sz w:val="22"/>
          <w:szCs w:val="22"/>
        </w:rPr>
        <w:t>επιμ</w:t>
      </w:r>
      <w:proofErr w:type="spellEnd"/>
      <w:r w:rsidRPr="00DE12CC">
        <w:rPr>
          <w:rFonts w:ascii="Times New Roman" w:hAnsi="Times New Roman" w:cs="Times New Roman"/>
          <w:color w:val="000000"/>
          <w:sz w:val="22"/>
          <w:szCs w:val="22"/>
        </w:rPr>
        <w:t xml:space="preserve">. </w:t>
      </w:r>
      <w:proofErr w:type="spellStart"/>
      <w:r w:rsidRPr="00DE12CC">
        <w:rPr>
          <w:rFonts w:ascii="Times New Roman" w:hAnsi="Times New Roman" w:cs="Times New Roman"/>
          <w:color w:val="000000"/>
          <w:sz w:val="22"/>
          <w:szCs w:val="22"/>
        </w:rPr>
        <w:t>Ματσαγγούρας</w:t>
      </w:r>
      <w:proofErr w:type="spellEnd"/>
      <w:r w:rsidRPr="00DE12CC">
        <w:rPr>
          <w:rFonts w:ascii="Times New Roman" w:hAnsi="Times New Roman" w:cs="Times New Roman"/>
          <w:color w:val="000000"/>
          <w:sz w:val="22"/>
          <w:szCs w:val="22"/>
        </w:rPr>
        <w:t xml:space="preserve"> Η. Αθήνα : Διόφαντος.</w:t>
      </w:r>
    </w:p>
    <w:p w:rsidR="0011366B" w:rsidRPr="0011366B" w:rsidRDefault="0011366B" w:rsidP="0011366B">
      <w:pPr>
        <w:pStyle w:val="a7"/>
        <w:spacing w:line="360" w:lineRule="auto"/>
        <w:jc w:val="both"/>
        <w:rPr>
          <w:rFonts w:ascii="Times New Roman" w:hAnsi="Times New Roman" w:cs="Times New Roman"/>
          <w:color w:val="000000"/>
          <w:sz w:val="22"/>
          <w:szCs w:val="22"/>
        </w:rPr>
      </w:pPr>
      <w:proofErr w:type="spellStart"/>
      <w:r w:rsidRPr="003108FE">
        <w:rPr>
          <w:rFonts w:ascii="Times New Roman" w:hAnsi="Times New Roman" w:cs="Times New Roman"/>
          <w:color w:val="000000"/>
          <w:sz w:val="22"/>
          <w:szCs w:val="22"/>
        </w:rPr>
        <w:t>Χρυσαφίδης</w:t>
      </w:r>
      <w:proofErr w:type="spellEnd"/>
      <w:r w:rsidRPr="003108FE">
        <w:rPr>
          <w:rFonts w:ascii="Times New Roman" w:hAnsi="Times New Roman" w:cs="Times New Roman"/>
          <w:color w:val="000000"/>
          <w:sz w:val="22"/>
          <w:szCs w:val="22"/>
        </w:rPr>
        <w:t>, Κ</w:t>
      </w:r>
      <w:r w:rsidRPr="00DE12CC">
        <w:rPr>
          <w:rFonts w:ascii="Times New Roman" w:hAnsi="Times New Roman" w:cs="Times New Roman"/>
          <w:color w:val="000000"/>
          <w:sz w:val="22"/>
          <w:szCs w:val="22"/>
        </w:rPr>
        <w:t>. (2006). Βιωματική- επικοινωνιακή διδασκαλία. Αθήνα</w:t>
      </w:r>
      <w:r w:rsidRPr="00E2669E">
        <w:rPr>
          <w:rFonts w:ascii="Times New Roman" w:hAnsi="Times New Roman" w:cs="Times New Roman"/>
          <w:color w:val="000000"/>
          <w:sz w:val="22"/>
          <w:szCs w:val="22"/>
        </w:rPr>
        <w:t xml:space="preserve"> : </w:t>
      </w:r>
      <w:r w:rsidRPr="00DE12CC">
        <w:rPr>
          <w:rFonts w:ascii="Times New Roman" w:hAnsi="Times New Roman" w:cs="Times New Roman"/>
          <w:color w:val="000000"/>
          <w:sz w:val="22"/>
          <w:szCs w:val="22"/>
          <w:lang w:val="en-US"/>
        </w:rPr>
        <w:t>Gutenberg</w:t>
      </w:r>
    </w:p>
    <w:p w:rsidR="007673C5" w:rsidRPr="006779CC" w:rsidRDefault="007673C5" w:rsidP="007673C5">
      <w:pPr>
        <w:autoSpaceDE w:val="0"/>
        <w:autoSpaceDN w:val="0"/>
        <w:adjustRightInd w:val="0"/>
        <w:spacing w:line="360" w:lineRule="auto"/>
        <w:ind w:left="720" w:hanging="720"/>
        <w:jc w:val="both"/>
        <w:rPr>
          <w:rFonts w:ascii="Times New Roman" w:hAnsi="Times New Roman" w:cs="Times New Roman"/>
          <w:color w:val="000000"/>
          <w:lang w:val="en-US"/>
        </w:rPr>
      </w:pPr>
      <w:r w:rsidRPr="00070AEB">
        <w:rPr>
          <w:rFonts w:ascii="Times New Roman" w:hAnsi="Times New Roman" w:cs="Times New Roman"/>
          <w:color w:val="000000"/>
          <w:lang w:val="nb-NO"/>
        </w:rPr>
        <w:t xml:space="preserve">Bjorsktrom, D., Harmin, E.K.F. (2001). </w:t>
      </w:r>
      <w:proofErr w:type="spellStart"/>
      <w:proofErr w:type="gramStart"/>
      <w:r w:rsidRPr="00832411">
        <w:rPr>
          <w:rFonts w:ascii="Times New Roman" w:hAnsi="Times New Roman" w:cs="Times New Roman"/>
          <w:color w:val="000000"/>
          <w:lang w:val="en-US"/>
        </w:rPr>
        <w:t>Swedich</w:t>
      </w:r>
      <w:proofErr w:type="spellEnd"/>
      <w:r w:rsidRPr="00832411">
        <w:rPr>
          <w:rFonts w:ascii="Times New Roman" w:hAnsi="Times New Roman" w:cs="Times New Roman"/>
          <w:color w:val="000000"/>
          <w:lang w:val="en-US"/>
        </w:rPr>
        <w:t xml:space="preserve"> nurse’s attitudes towards research and development within nursing.</w:t>
      </w:r>
      <w:proofErr w:type="gramEnd"/>
      <w:r w:rsidRPr="00832411">
        <w:rPr>
          <w:rFonts w:ascii="Times New Roman" w:hAnsi="Times New Roman" w:cs="Times New Roman"/>
          <w:color w:val="000000"/>
          <w:lang w:val="en-US"/>
        </w:rPr>
        <w:t xml:space="preserve"> </w:t>
      </w:r>
      <w:proofErr w:type="gramStart"/>
      <w:r w:rsidRPr="00832411">
        <w:rPr>
          <w:rFonts w:ascii="Times New Roman" w:hAnsi="Times New Roman" w:cs="Times New Roman"/>
          <w:color w:val="000000"/>
          <w:lang w:val="en-US"/>
        </w:rPr>
        <w:t>Journal of Advanced nursing 26, 1193- 1202.</w:t>
      </w:r>
      <w:proofErr w:type="gramEnd"/>
    </w:p>
    <w:p w:rsidR="008C0BCB" w:rsidRDefault="008C0BCB" w:rsidP="008C0BCB">
      <w:pPr>
        <w:autoSpaceDE w:val="0"/>
        <w:autoSpaceDN w:val="0"/>
        <w:adjustRightInd w:val="0"/>
        <w:spacing w:line="360" w:lineRule="auto"/>
        <w:jc w:val="both"/>
        <w:rPr>
          <w:rFonts w:ascii="Times New Roman" w:hAnsi="Times New Roman" w:cs="Times New Roman"/>
        </w:rPr>
      </w:pPr>
      <w:r w:rsidRPr="00156622">
        <w:rPr>
          <w:rFonts w:ascii="Times New Roman" w:hAnsi="Times New Roman" w:cs="Times New Roman"/>
          <w:lang w:val="en-US"/>
        </w:rPr>
        <w:t>Cohen</w:t>
      </w:r>
      <w:r w:rsidRPr="007673C5">
        <w:rPr>
          <w:rFonts w:ascii="Times New Roman" w:hAnsi="Times New Roman" w:cs="Times New Roman"/>
          <w:lang w:val="en-US"/>
        </w:rPr>
        <w:t xml:space="preserve">, </w:t>
      </w:r>
      <w:r w:rsidRPr="00156622">
        <w:rPr>
          <w:rFonts w:ascii="Times New Roman" w:hAnsi="Times New Roman" w:cs="Times New Roman"/>
          <w:lang w:val="en-US"/>
        </w:rPr>
        <w:t>L</w:t>
      </w:r>
      <w:r w:rsidRPr="007673C5">
        <w:rPr>
          <w:rFonts w:ascii="Times New Roman" w:hAnsi="Times New Roman" w:cs="Times New Roman"/>
          <w:lang w:val="en-US"/>
        </w:rPr>
        <w:t xml:space="preserve">., </w:t>
      </w:r>
      <w:proofErr w:type="spellStart"/>
      <w:r w:rsidRPr="00156622">
        <w:rPr>
          <w:rFonts w:ascii="Times New Roman" w:hAnsi="Times New Roman" w:cs="Times New Roman"/>
          <w:lang w:val="en-US"/>
        </w:rPr>
        <w:t>Manion</w:t>
      </w:r>
      <w:proofErr w:type="spellEnd"/>
      <w:r w:rsidRPr="007673C5">
        <w:rPr>
          <w:rFonts w:ascii="Times New Roman" w:hAnsi="Times New Roman" w:cs="Times New Roman"/>
          <w:lang w:val="en-US"/>
        </w:rPr>
        <w:t xml:space="preserve">, </w:t>
      </w:r>
      <w:r w:rsidRPr="00156622">
        <w:rPr>
          <w:rFonts w:ascii="Times New Roman" w:hAnsi="Times New Roman" w:cs="Times New Roman"/>
          <w:lang w:val="en-US"/>
        </w:rPr>
        <w:t>L</w:t>
      </w:r>
      <w:r w:rsidRPr="007673C5">
        <w:rPr>
          <w:rFonts w:ascii="Times New Roman" w:hAnsi="Times New Roman" w:cs="Times New Roman"/>
          <w:lang w:val="en-US"/>
        </w:rPr>
        <w:t xml:space="preserve">., </w:t>
      </w:r>
      <w:r w:rsidRPr="00156622">
        <w:rPr>
          <w:rFonts w:ascii="Times New Roman" w:hAnsi="Times New Roman" w:cs="Times New Roman"/>
          <w:lang w:val="en-US"/>
        </w:rPr>
        <w:t>Morris</w:t>
      </w:r>
      <w:r w:rsidRPr="00156622">
        <w:rPr>
          <w:rFonts w:ascii="Times New Roman" w:hAnsi="Times New Roman" w:cs="Times New Roman"/>
        </w:rPr>
        <w:t>ο</w:t>
      </w:r>
      <w:r w:rsidRPr="00156622">
        <w:rPr>
          <w:rFonts w:ascii="Times New Roman" w:hAnsi="Times New Roman" w:cs="Times New Roman"/>
          <w:lang w:val="en-US"/>
        </w:rPr>
        <w:t>n</w:t>
      </w:r>
      <w:r w:rsidRPr="007673C5">
        <w:rPr>
          <w:rFonts w:ascii="Times New Roman" w:hAnsi="Times New Roman" w:cs="Times New Roman"/>
          <w:lang w:val="en-US"/>
        </w:rPr>
        <w:t xml:space="preserve">, </w:t>
      </w:r>
      <w:r w:rsidRPr="00156622">
        <w:rPr>
          <w:rFonts w:ascii="Times New Roman" w:hAnsi="Times New Roman" w:cs="Times New Roman"/>
          <w:lang w:val="en-US"/>
        </w:rPr>
        <w:t>K</w:t>
      </w:r>
      <w:r w:rsidRPr="007673C5">
        <w:rPr>
          <w:rFonts w:ascii="Times New Roman" w:hAnsi="Times New Roman" w:cs="Times New Roman"/>
          <w:lang w:val="en-US"/>
        </w:rPr>
        <w:t xml:space="preserve">. (2008). </w:t>
      </w:r>
      <w:r w:rsidRPr="00DE12CC">
        <w:rPr>
          <w:rFonts w:ascii="Times New Roman" w:hAnsi="Times New Roman" w:cs="Times New Roman"/>
        </w:rPr>
        <w:t>Μεθοδολογία εκπαιδευτικής έρευνας, Αθήνα: Μεταίχμιο.</w:t>
      </w:r>
    </w:p>
    <w:p w:rsidR="0011366B" w:rsidRPr="00E2669E" w:rsidRDefault="0011366B" w:rsidP="0011366B">
      <w:pPr>
        <w:pStyle w:val="a7"/>
        <w:spacing w:line="360" w:lineRule="auto"/>
        <w:jc w:val="both"/>
        <w:rPr>
          <w:rFonts w:ascii="Times New Roman" w:hAnsi="Times New Roman" w:cs="Times New Roman"/>
          <w:sz w:val="22"/>
          <w:szCs w:val="22"/>
          <w:lang w:val="en-US"/>
        </w:rPr>
      </w:pPr>
      <w:r w:rsidRPr="00832411">
        <w:rPr>
          <w:rFonts w:ascii="Times New Roman" w:hAnsi="Times New Roman" w:cs="Times New Roman"/>
          <w:sz w:val="22"/>
          <w:szCs w:val="22"/>
          <w:lang w:val="en-US"/>
        </w:rPr>
        <w:t xml:space="preserve">Dewey, J. (1938). </w:t>
      </w:r>
      <w:proofErr w:type="gramStart"/>
      <w:r w:rsidRPr="00832411">
        <w:rPr>
          <w:rFonts w:ascii="Times New Roman" w:hAnsi="Times New Roman" w:cs="Times New Roman"/>
          <w:sz w:val="22"/>
          <w:szCs w:val="22"/>
          <w:lang w:val="en-US"/>
        </w:rPr>
        <w:t>Experience and education.</w:t>
      </w:r>
      <w:proofErr w:type="gramEnd"/>
      <w:r w:rsidRPr="00832411">
        <w:rPr>
          <w:rFonts w:ascii="Times New Roman" w:hAnsi="Times New Roman" w:cs="Times New Roman"/>
          <w:sz w:val="22"/>
          <w:szCs w:val="22"/>
          <w:lang w:val="en-US"/>
        </w:rPr>
        <w:t xml:space="preserve"> New York: Collier Books.</w:t>
      </w:r>
    </w:p>
    <w:p w:rsidR="0011366B" w:rsidRDefault="0011366B" w:rsidP="0011366B">
      <w:pPr>
        <w:autoSpaceDE w:val="0"/>
        <w:autoSpaceDN w:val="0"/>
        <w:adjustRightInd w:val="0"/>
        <w:spacing w:line="360" w:lineRule="auto"/>
        <w:ind w:left="720" w:hanging="720"/>
        <w:jc w:val="both"/>
        <w:rPr>
          <w:rFonts w:ascii="Times New Roman" w:hAnsi="Times New Roman" w:cs="Times New Roman"/>
        </w:rPr>
      </w:pPr>
      <w:r w:rsidRPr="00156622">
        <w:rPr>
          <w:rFonts w:ascii="Times New Roman" w:hAnsi="Times New Roman" w:cs="Times New Roman"/>
          <w:lang w:val="pt-PT"/>
        </w:rPr>
        <w:t>Frey, K.</w:t>
      </w:r>
      <w:r w:rsidRPr="00DE12CC">
        <w:rPr>
          <w:rFonts w:ascii="Times New Roman" w:hAnsi="Times New Roman" w:cs="Times New Roman"/>
          <w:lang w:val="pt-PT"/>
        </w:rPr>
        <w:t xml:space="preserve"> (1986). H  </w:t>
      </w:r>
      <w:r w:rsidRPr="00DE12CC">
        <w:rPr>
          <w:rFonts w:ascii="Times New Roman" w:hAnsi="Times New Roman" w:cs="Times New Roman"/>
        </w:rPr>
        <w:t>μέθοδος</w:t>
      </w:r>
      <w:r w:rsidRPr="00DE12CC">
        <w:rPr>
          <w:rFonts w:ascii="Times New Roman" w:hAnsi="Times New Roman" w:cs="Times New Roman"/>
          <w:lang w:val="pt-PT"/>
        </w:rPr>
        <w:t xml:space="preserve"> Project. </w:t>
      </w:r>
      <w:r w:rsidRPr="00DE12CC">
        <w:rPr>
          <w:rFonts w:ascii="Times New Roman" w:hAnsi="Times New Roman" w:cs="Times New Roman"/>
        </w:rPr>
        <w:t xml:space="preserve">Μια μορφή συλλογικής εργασίας στο σχολείο ως θεωρία και πράξη, (μτφ) </w:t>
      </w:r>
      <w:proofErr w:type="spellStart"/>
      <w:r w:rsidRPr="00DE12CC">
        <w:rPr>
          <w:rFonts w:ascii="Times New Roman" w:hAnsi="Times New Roman" w:cs="Times New Roman"/>
        </w:rPr>
        <w:t>Μάλλιου</w:t>
      </w:r>
      <w:proofErr w:type="spellEnd"/>
      <w:r w:rsidRPr="00DE12CC">
        <w:rPr>
          <w:rFonts w:ascii="Times New Roman" w:hAnsi="Times New Roman" w:cs="Times New Roman"/>
        </w:rPr>
        <w:t xml:space="preserve"> Κλεονίκη. Θεσσαλονίκη : Αφοί Κυριακίδη.</w:t>
      </w:r>
    </w:p>
    <w:p w:rsidR="007673C5" w:rsidRPr="0011366B" w:rsidRDefault="007673C5" w:rsidP="0011366B">
      <w:pPr>
        <w:pStyle w:val="a7"/>
        <w:spacing w:line="360" w:lineRule="auto"/>
        <w:ind w:left="720" w:hanging="720"/>
        <w:jc w:val="both"/>
        <w:rPr>
          <w:rFonts w:ascii="Times New Roman" w:hAnsi="Times New Roman" w:cs="Times New Roman"/>
          <w:color w:val="000000"/>
          <w:sz w:val="22"/>
          <w:szCs w:val="22"/>
          <w:lang w:val="en-US"/>
        </w:rPr>
      </w:pPr>
      <w:proofErr w:type="spellStart"/>
      <w:r w:rsidRPr="00A770BD">
        <w:rPr>
          <w:rFonts w:ascii="Times New Roman" w:hAnsi="Times New Roman" w:cs="Times New Roman"/>
          <w:color w:val="000000"/>
          <w:sz w:val="22"/>
          <w:szCs w:val="22"/>
          <w:lang w:val="en-US"/>
        </w:rPr>
        <w:t>Mouly</w:t>
      </w:r>
      <w:proofErr w:type="spellEnd"/>
      <w:r w:rsidRPr="00A770BD">
        <w:rPr>
          <w:rFonts w:ascii="Times New Roman" w:hAnsi="Times New Roman" w:cs="Times New Roman"/>
          <w:color w:val="000000"/>
          <w:sz w:val="22"/>
          <w:szCs w:val="22"/>
          <w:lang w:val="en-US"/>
        </w:rPr>
        <w:t xml:space="preserve">, G.J. (1978). </w:t>
      </w:r>
      <w:proofErr w:type="gramStart"/>
      <w:r w:rsidRPr="00A770BD">
        <w:rPr>
          <w:rFonts w:ascii="Times New Roman" w:hAnsi="Times New Roman" w:cs="Times New Roman"/>
          <w:color w:val="000000"/>
          <w:sz w:val="22"/>
          <w:szCs w:val="22"/>
          <w:lang w:val="en-US"/>
        </w:rPr>
        <w:t>Educational  Research</w:t>
      </w:r>
      <w:proofErr w:type="gramEnd"/>
      <w:r w:rsidRPr="00A770BD">
        <w:rPr>
          <w:rFonts w:ascii="Times New Roman" w:hAnsi="Times New Roman" w:cs="Times New Roman"/>
          <w:color w:val="000000"/>
          <w:sz w:val="22"/>
          <w:szCs w:val="22"/>
          <w:lang w:val="en-US"/>
        </w:rPr>
        <w:t>: The Art and Science of Investigation. Boston</w:t>
      </w:r>
      <w:r w:rsidRPr="0011366B">
        <w:rPr>
          <w:rFonts w:ascii="Times New Roman" w:hAnsi="Times New Roman" w:cs="Times New Roman"/>
          <w:color w:val="000000"/>
          <w:sz w:val="22"/>
          <w:szCs w:val="22"/>
          <w:lang w:val="en-US"/>
        </w:rPr>
        <w:t xml:space="preserve">: </w:t>
      </w:r>
      <w:r w:rsidRPr="00A770BD">
        <w:rPr>
          <w:rFonts w:ascii="Times New Roman" w:hAnsi="Times New Roman" w:cs="Times New Roman"/>
          <w:color w:val="000000"/>
          <w:sz w:val="22"/>
          <w:szCs w:val="22"/>
          <w:lang w:val="en-US"/>
        </w:rPr>
        <w:t>Allyn</w:t>
      </w:r>
      <w:r w:rsidRPr="0011366B">
        <w:rPr>
          <w:rFonts w:ascii="Times New Roman" w:hAnsi="Times New Roman" w:cs="Times New Roman"/>
          <w:color w:val="000000"/>
          <w:sz w:val="22"/>
          <w:szCs w:val="22"/>
          <w:lang w:val="en-US"/>
        </w:rPr>
        <w:t xml:space="preserve"> </w:t>
      </w:r>
      <w:r w:rsidRPr="00A770BD">
        <w:rPr>
          <w:rFonts w:ascii="Times New Roman" w:hAnsi="Times New Roman" w:cs="Times New Roman"/>
          <w:color w:val="000000"/>
          <w:sz w:val="22"/>
          <w:szCs w:val="22"/>
          <w:lang w:val="en-US"/>
        </w:rPr>
        <w:t>and</w:t>
      </w:r>
      <w:r w:rsidRPr="0011366B">
        <w:rPr>
          <w:rFonts w:ascii="Times New Roman" w:hAnsi="Times New Roman" w:cs="Times New Roman"/>
          <w:color w:val="000000"/>
          <w:sz w:val="22"/>
          <w:szCs w:val="22"/>
          <w:lang w:val="en-US"/>
        </w:rPr>
        <w:t xml:space="preserve"> </w:t>
      </w:r>
      <w:r w:rsidRPr="00A770BD">
        <w:rPr>
          <w:rFonts w:ascii="Times New Roman" w:hAnsi="Times New Roman" w:cs="Times New Roman"/>
          <w:color w:val="000000"/>
          <w:sz w:val="22"/>
          <w:szCs w:val="22"/>
          <w:lang w:val="en-US"/>
        </w:rPr>
        <w:t>Bacon</w:t>
      </w:r>
      <w:r w:rsidRPr="0011366B">
        <w:rPr>
          <w:rFonts w:ascii="Times New Roman" w:hAnsi="Times New Roman" w:cs="Times New Roman"/>
          <w:color w:val="000000"/>
          <w:sz w:val="22"/>
          <w:szCs w:val="22"/>
          <w:lang w:val="en-US"/>
        </w:rPr>
        <w:t>.</w:t>
      </w:r>
    </w:p>
    <w:p w:rsidR="008C0BCB" w:rsidRPr="0011366B" w:rsidRDefault="008C0BCB" w:rsidP="0011366B">
      <w:pPr>
        <w:autoSpaceDE w:val="0"/>
        <w:autoSpaceDN w:val="0"/>
        <w:adjustRightInd w:val="0"/>
        <w:spacing w:before="120" w:line="360" w:lineRule="auto"/>
        <w:jc w:val="both"/>
        <w:rPr>
          <w:rFonts w:ascii="Times New Roman" w:hAnsi="Times New Roman" w:cs="Times New Roman"/>
          <w:sz w:val="24"/>
          <w:szCs w:val="24"/>
          <w:lang w:val="en-US"/>
        </w:rPr>
      </w:pPr>
      <w:r>
        <w:rPr>
          <w:rFonts w:ascii="Times New Roman" w:hAnsi="Times New Roman" w:cs="Times New Roman"/>
          <w:sz w:val="24"/>
          <w:szCs w:val="24"/>
        </w:rPr>
        <w:t>Ιστοσελίδες</w:t>
      </w:r>
    </w:p>
    <w:p w:rsidR="0011366B" w:rsidRPr="0011366B" w:rsidRDefault="0011366B" w:rsidP="0011366B">
      <w:pPr>
        <w:autoSpaceDE w:val="0"/>
        <w:autoSpaceDN w:val="0"/>
        <w:adjustRightInd w:val="0"/>
        <w:spacing w:line="360" w:lineRule="auto"/>
        <w:ind w:left="720" w:hanging="720"/>
        <w:jc w:val="both"/>
        <w:rPr>
          <w:rFonts w:ascii="Times New Roman" w:hAnsi="Times New Roman" w:cs="Times New Roman"/>
          <w:i/>
          <w:iCs/>
        </w:rPr>
      </w:pPr>
      <w:r w:rsidRPr="00A770BD">
        <w:rPr>
          <w:rFonts w:ascii="Times New Roman" w:hAnsi="Times New Roman" w:cs="Times New Roman"/>
        </w:rPr>
        <w:t>Βασιλείου</w:t>
      </w:r>
      <w:r w:rsidRPr="00A770BD">
        <w:rPr>
          <w:rFonts w:ascii="Times New Roman" w:hAnsi="Times New Roman" w:cs="Times New Roman"/>
          <w:lang w:val="en-US"/>
        </w:rPr>
        <w:t xml:space="preserve">, </w:t>
      </w:r>
      <w:r w:rsidRPr="00A770BD">
        <w:rPr>
          <w:rFonts w:ascii="Times New Roman" w:hAnsi="Times New Roman" w:cs="Times New Roman"/>
        </w:rPr>
        <w:t>Β</w:t>
      </w:r>
      <w:r w:rsidRPr="00A770BD">
        <w:rPr>
          <w:rFonts w:ascii="Times New Roman" w:hAnsi="Times New Roman" w:cs="Times New Roman"/>
          <w:lang w:val="en-US"/>
        </w:rPr>
        <w:t xml:space="preserve">. </w:t>
      </w:r>
      <w:proofErr w:type="gramStart"/>
      <w:r w:rsidRPr="00A770BD">
        <w:rPr>
          <w:rFonts w:ascii="Times New Roman" w:hAnsi="Times New Roman" w:cs="Times New Roman"/>
          <w:lang w:val="en-US"/>
        </w:rPr>
        <w:t xml:space="preserve">(2008). </w:t>
      </w:r>
      <w:r w:rsidRPr="00A770BD">
        <w:rPr>
          <w:rFonts w:ascii="Times New Roman" w:hAnsi="Times New Roman" w:cs="Times New Roman"/>
        </w:rPr>
        <w:t>Διδασκαλία</w:t>
      </w:r>
      <w:r w:rsidRPr="00A770BD">
        <w:rPr>
          <w:rFonts w:ascii="Times New Roman" w:hAnsi="Times New Roman" w:cs="Times New Roman"/>
          <w:lang w:val="en-US"/>
        </w:rPr>
        <w:t xml:space="preserve"> </w:t>
      </w:r>
      <w:r w:rsidRPr="00A770BD">
        <w:rPr>
          <w:rFonts w:ascii="Times New Roman" w:hAnsi="Times New Roman" w:cs="Times New Roman"/>
        </w:rPr>
        <w:t>με</w:t>
      </w:r>
      <w:r w:rsidRPr="00A770BD">
        <w:rPr>
          <w:rFonts w:ascii="Times New Roman" w:hAnsi="Times New Roman" w:cs="Times New Roman"/>
          <w:lang w:val="en-US"/>
        </w:rPr>
        <w:t xml:space="preserve"> </w:t>
      </w:r>
      <w:r w:rsidRPr="00A770BD">
        <w:rPr>
          <w:rFonts w:ascii="Times New Roman" w:hAnsi="Times New Roman" w:cs="Times New Roman"/>
        </w:rPr>
        <w:t>έρευνα</w:t>
      </w:r>
      <w:r w:rsidRPr="00A770BD">
        <w:rPr>
          <w:rFonts w:ascii="Times New Roman" w:hAnsi="Times New Roman" w:cs="Times New Roman"/>
          <w:lang w:val="en-US"/>
        </w:rPr>
        <w:t xml:space="preserve"> (inquiry-based learning).</w:t>
      </w:r>
      <w:proofErr w:type="gramEnd"/>
      <w:r w:rsidRPr="00A770BD">
        <w:rPr>
          <w:rFonts w:ascii="Times New Roman" w:hAnsi="Times New Roman" w:cs="Times New Roman"/>
          <w:lang w:val="en-US"/>
        </w:rPr>
        <w:t xml:space="preserve"> </w:t>
      </w:r>
      <w:r w:rsidRPr="00A770BD">
        <w:rPr>
          <w:rFonts w:ascii="Times New Roman" w:hAnsi="Times New Roman" w:cs="Times New Roman"/>
        </w:rPr>
        <w:t xml:space="preserve">Ανάκτηση 18-9-2013 από την ιστοσελίδα </w:t>
      </w:r>
      <w:r w:rsidRPr="00A770BD">
        <w:rPr>
          <w:rStyle w:val="HTML"/>
          <w:rFonts w:ascii="Times New Roman" w:hAnsi="Times New Roman" w:cs="Times New Roman"/>
          <w:color w:val="222222"/>
        </w:rPr>
        <w:t>blogs.sch.gr/billbas/2008/09/19/διδασκαλία-με-έρευνα-inquiry</w:t>
      </w:r>
    </w:p>
    <w:p w:rsidR="007673C5" w:rsidRPr="007673C5" w:rsidRDefault="007673C5" w:rsidP="007673C5">
      <w:pPr>
        <w:autoSpaceDE w:val="0"/>
        <w:autoSpaceDN w:val="0"/>
        <w:adjustRightInd w:val="0"/>
        <w:spacing w:line="360" w:lineRule="auto"/>
        <w:ind w:left="720" w:hanging="720"/>
        <w:jc w:val="both"/>
        <w:rPr>
          <w:rFonts w:ascii="Times New Roman" w:hAnsi="Times New Roman" w:cs="Times New Roman"/>
          <w:i/>
          <w:iCs/>
        </w:rPr>
      </w:pPr>
      <w:proofErr w:type="spellStart"/>
      <w:r w:rsidRPr="00A770BD">
        <w:rPr>
          <w:rFonts w:ascii="Times New Roman" w:hAnsi="Times New Roman" w:cs="Times New Roman"/>
        </w:rPr>
        <w:t>Γκοτζαρίδης</w:t>
      </w:r>
      <w:proofErr w:type="spellEnd"/>
      <w:r w:rsidRPr="00A770BD">
        <w:rPr>
          <w:rFonts w:ascii="Times New Roman" w:hAnsi="Times New Roman" w:cs="Times New Roman"/>
        </w:rPr>
        <w:t xml:space="preserve">, </w:t>
      </w:r>
      <w:r w:rsidRPr="00A770BD">
        <w:rPr>
          <w:rFonts w:ascii="Times New Roman" w:hAnsi="Times New Roman" w:cs="Times New Roman"/>
          <w:lang w:val="en-US"/>
        </w:rPr>
        <w:t>X</w:t>
      </w:r>
      <w:r w:rsidRPr="00A770BD">
        <w:rPr>
          <w:rFonts w:ascii="Times New Roman" w:hAnsi="Times New Roman" w:cs="Times New Roman"/>
        </w:rPr>
        <w:t xml:space="preserve">. (2009). </w:t>
      </w:r>
      <w:proofErr w:type="spellStart"/>
      <w:r w:rsidRPr="00A770BD">
        <w:rPr>
          <w:rFonts w:ascii="Times New Roman" w:hAnsi="Times New Roman" w:cs="Times New Roman"/>
        </w:rPr>
        <w:t>Ανακαλυπτική</w:t>
      </w:r>
      <w:proofErr w:type="spellEnd"/>
      <w:r w:rsidRPr="00A770BD">
        <w:rPr>
          <w:rFonts w:ascii="Times New Roman" w:hAnsi="Times New Roman" w:cs="Times New Roman"/>
        </w:rPr>
        <w:t xml:space="preserve"> διερευνητική μέθοδος διδασκαλίας, μια σύντομη παρουσίαση. Ανάκτηση 15-11-2012, από την ιστοσελίδα </w:t>
      </w:r>
      <w:r w:rsidRPr="00A770BD">
        <w:rPr>
          <w:rStyle w:val="HTML"/>
          <w:rFonts w:ascii="Times New Roman" w:hAnsi="Times New Roman" w:cs="Times New Roman"/>
        </w:rPr>
        <w:t>www.slideshare.net/cgotzar/e-2226232</w:t>
      </w:r>
      <w:r w:rsidRPr="00A770BD">
        <w:rPr>
          <w:rStyle w:val="gl1"/>
          <w:rFonts w:ascii="Times New Roman" w:hAnsi="Times New Roman" w:cs="Times New Roman"/>
          <w:i/>
          <w:iCs/>
        </w:rPr>
        <w:t xml:space="preserve"> - </w:t>
      </w:r>
    </w:p>
    <w:p w:rsidR="008C0BCB" w:rsidRPr="00A770BD" w:rsidRDefault="008C0BCB" w:rsidP="008C0BCB">
      <w:pPr>
        <w:pStyle w:val="a7"/>
        <w:spacing w:line="360" w:lineRule="auto"/>
        <w:ind w:left="720" w:hanging="720"/>
        <w:jc w:val="both"/>
        <w:rPr>
          <w:rFonts w:ascii="Times New Roman" w:hAnsi="Times New Roman" w:cs="Times New Roman"/>
          <w:sz w:val="22"/>
          <w:szCs w:val="22"/>
        </w:rPr>
      </w:pPr>
      <w:r w:rsidRPr="00A770BD">
        <w:rPr>
          <w:rFonts w:ascii="Times New Roman" w:hAnsi="Times New Roman" w:cs="Times New Roman"/>
          <w:sz w:val="22"/>
          <w:szCs w:val="22"/>
        </w:rPr>
        <w:t>Πρόταση για το</w:t>
      </w:r>
      <w:r>
        <w:rPr>
          <w:rFonts w:ascii="Times New Roman" w:hAnsi="Times New Roman" w:cs="Times New Roman"/>
          <w:sz w:val="22"/>
          <w:szCs w:val="22"/>
        </w:rPr>
        <w:t xml:space="preserve"> Νέο Λύκειο σελ. 10. Ανάκτηση 18-11-2014</w:t>
      </w:r>
      <w:r w:rsidRPr="00A770BD">
        <w:rPr>
          <w:rFonts w:ascii="Times New Roman" w:hAnsi="Times New Roman" w:cs="Times New Roman"/>
          <w:sz w:val="22"/>
          <w:szCs w:val="22"/>
        </w:rPr>
        <w:t xml:space="preserve">, από την </w:t>
      </w:r>
      <w:hyperlink r:id="rId10" w:history="1">
        <w:r w:rsidRPr="00A770BD">
          <w:rPr>
            <w:rStyle w:val="-"/>
            <w:rFonts w:ascii="Times New Roman" w:hAnsi="Times New Roman" w:cs="Times New Roman"/>
            <w:sz w:val="22"/>
            <w:szCs w:val="22"/>
          </w:rPr>
          <w:t>www.kessaris.edu.gr/protasi_gia_to_neo_lykeio.pdf</w:t>
        </w:r>
      </w:hyperlink>
    </w:p>
    <w:p w:rsidR="003A1E99" w:rsidRPr="004E503D" w:rsidRDefault="003A1E99" w:rsidP="003A1E99">
      <w:pPr>
        <w:autoSpaceDE w:val="0"/>
        <w:autoSpaceDN w:val="0"/>
        <w:adjustRightInd w:val="0"/>
        <w:spacing w:line="360" w:lineRule="auto"/>
        <w:jc w:val="both"/>
        <w:rPr>
          <w:rFonts w:ascii="Times New Roman" w:hAnsi="Times New Roman" w:cs="Times New Roman"/>
          <w:sz w:val="24"/>
          <w:szCs w:val="24"/>
        </w:rPr>
      </w:pPr>
    </w:p>
    <w:sectPr w:rsidR="003A1E99" w:rsidRPr="004E503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8F" w:rsidRDefault="00624A8F" w:rsidP="00A73232">
      <w:r>
        <w:separator/>
      </w:r>
    </w:p>
  </w:endnote>
  <w:endnote w:type="continuationSeparator" w:id="0">
    <w:p w:rsidR="00624A8F" w:rsidRDefault="00624A8F" w:rsidP="00A7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64782"/>
      <w:docPartObj>
        <w:docPartGallery w:val="Page Numbers (Bottom of Page)"/>
        <w:docPartUnique/>
      </w:docPartObj>
    </w:sdtPr>
    <w:sdtEndPr/>
    <w:sdtContent>
      <w:p w:rsidR="0011366B" w:rsidRDefault="0011366B">
        <w:pPr>
          <w:pStyle w:val="aa"/>
          <w:jc w:val="center"/>
        </w:pPr>
        <w:r>
          <w:fldChar w:fldCharType="begin"/>
        </w:r>
        <w:r>
          <w:instrText>PAGE   \* MERGEFORMAT</w:instrText>
        </w:r>
        <w:r>
          <w:fldChar w:fldCharType="separate"/>
        </w:r>
        <w:r w:rsidR="00E2669E">
          <w:rPr>
            <w:noProof/>
          </w:rPr>
          <w:t>5</w:t>
        </w:r>
        <w:r>
          <w:fldChar w:fldCharType="end"/>
        </w:r>
      </w:p>
    </w:sdtContent>
  </w:sdt>
  <w:p w:rsidR="0011366B" w:rsidRDefault="001136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8F" w:rsidRDefault="00624A8F" w:rsidP="00A73232">
      <w:r>
        <w:separator/>
      </w:r>
    </w:p>
  </w:footnote>
  <w:footnote w:type="continuationSeparator" w:id="0">
    <w:p w:rsidR="00624A8F" w:rsidRDefault="00624A8F" w:rsidP="00A73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93E"/>
      </v:shape>
    </w:pict>
  </w:numPicBullet>
  <w:abstractNum w:abstractNumId="0">
    <w:nsid w:val="015376DE"/>
    <w:multiLevelType w:val="hybridMultilevel"/>
    <w:tmpl w:val="F71A3242"/>
    <w:lvl w:ilvl="0" w:tplc="0408000B">
      <w:start w:val="1"/>
      <w:numFmt w:val="bullet"/>
      <w:lvlText w:val=""/>
      <w:lvlJc w:val="left"/>
      <w:pPr>
        <w:ind w:left="780" w:hanging="360"/>
      </w:pPr>
      <w:rPr>
        <w:rFonts w:ascii="Wingdings" w:hAnsi="Wingdings"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1">
    <w:nsid w:val="21DF1376"/>
    <w:multiLevelType w:val="hybridMultilevel"/>
    <w:tmpl w:val="53D69E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8434DCF"/>
    <w:multiLevelType w:val="hybridMultilevel"/>
    <w:tmpl w:val="50EA78B6"/>
    <w:lvl w:ilvl="0" w:tplc="0408000B">
      <w:start w:val="1"/>
      <w:numFmt w:val="bullet"/>
      <w:lvlText w:val=""/>
      <w:lvlJc w:val="left"/>
      <w:pPr>
        <w:ind w:left="1140" w:hanging="360"/>
      </w:pPr>
      <w:rPr>
        <w:rFonts w:ascii="Wingdings" w:hAnsi="Wingdings" w:cs="Wingdings" w:hint="default"/>
      </w:rPr>
    </w:lvl>
    <w:lvl w:ilvl="1" w:tplc="04080003">
      <w:start w:val="1"/>
      <w:numFmt w:val="bullet"/>
      <w:lvlText w:val="o"/>
      <w:lvlJc w:val="left"/>
      <w:pPr>
        <w:ind w:left="1860" w:hanging="360"/>
      </w:pPr>
      <w:rPr>
        <w:rFonts w:ascii="Courier New" w:hAnsi="Courier New" w:cs="Courier New" w:hint="default"/>
      </w:rPr>
    </w:lvl>
    <w:lvl w:ilvl="2" w:tplc="04080005">
      <w:start w:val="1"/>
      <w:numFmt w:val="bullet"/>
      <w:lvlText w:val=""/>
      <w:lvlJc w:val="left"/>
      <w:pPr>
        <w:ind w:left="2580" w:hanging="360"/>
      </w:pPr>
      <w:rPr>
        <w:rFonts w:ascii="Wingdings" w:hAnsi="Wingdings" w:cs="Wingdings" w:hint="default"/>
      </w:rPr>
    </w:lvl>
    <w:lvl w:ilvl="3" w:tplc="04080001">
      <w:start w:val="1"/>
      <w:numFmt w:val="bullet"/>
      <w:lvlText w:val=""/>
      <w:lvlJc w:val="left"/>
      <w:pPr>
        <w:ind w:left="3300" w:hanging="360"/>
      </w:pPr>
      <w:rPr>
        <w:rFonts w:ascii="Symbol" w:hAnsi="Symbol" w:cs="Symbol" w:hint="default"/>
      </w:rPr>
    </w:lvl>
    <w:lvl w:ilvl="4" w:tplc="04080003">
      <w:start w:val="1"/>
      <w:numFmt w:val="bullet"/>
      <w:lvlText w:val="o"/>
      <w:lvlJc w:val="left"/>
      <w:pPr>
        <w:ind w:left="4020" w:hanging="360"/>
      </w:pPr>
      <w:rPr>
        <w:rFonts w:ascii="Courier New" w:hAnsi="Courier New" w:cs="Courier New" w:hint="default"/>
      </w:rPr>
    </w:lvl>
    <w:lvl w:ilvl="5" w:tplc="04080005">
      <w:start w:val="1"/>
      <w:numFmt w:val="bullet"/>
      <w:lvlText w:val=""/>
      <w:lvlJc w:val="left"/>
      <w:pPr>
        <w:ind w:left="4740" w:hanging="360"/>
      </w:pPr>
      <w:rPr>
        <w:rFonts w:ascii="Wingdings" w:hAnsi="Wingdings" w:cs="Wingdings" w:hint="default"/>
      </w:rPr>
    </w:lvl>
    <w:lvl w:ilvl="6" w:tplc="04080001">
      <w:start w:val="1"/>
      <w:numFmt w:val="bullet"/>
      <w:lvlText w:val=""/>
      <w:lvlJc w:val="left"/>
      <w:pPr>
        <w:ind w:left="5460" w:hanging="360"/>
      </w:pPr>
      <w:rPr>
        <w:rFonts w:ascii="Symbol" w:hAnsi="Symbol" w:cs="Symbol" w:hint="default"/>
      </w:rPr>
    </w:lvl>
    <w:lvl w:ilvl="7" w:tplc="04080003">
      <w:start w:val="1"/>
      <w:numFmt w:val="bullet"/>
      <w:lvlText w:val="o"/>
      <w:lvlJc w:val="left"/>
      <w:pPr>
        <w:ind w:left="6180" w:hanging="360"/>
      </w:pPr>
      <w:rPr>
        <w:rFonts w:ascii="Courier New" w:hAnsi="Courier New" w:cs="Courier New" w:hint="default"/>
      </w:rPr>
    </w:lvl>
    <w:lvl w:ilvl="8" w:tplc="04080005">
      <w:start w:val="1"/>
      <w:numFmt w:val="bullet"/>
      <w:lvlText w:val=""/>
      <w:lvlJc w:val="left"/>
      <w:pPr>
        <w:ind w:left="6900" w:hanging="360"/>
      </w:pPr>
      <w:rPr>
        <w:rFonts w:ascii="Wingdings" w:hAnsi="Wingdings" w:cs="Wingdings" w:hint="default"/>
      </w:rPr>
    </w:lvl>
  </w:abstractNum>
  <w:abstractNum w:abstractNumId="3">
    <w:nsid w:val="2A86115E"/>
    <w:multiLevelType w:val="hybridMultilevel"/>
    <w:tmpl w:val="92E259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
    <w:nsid w:val="2FAF00FE"/>
    <w:multiLevelType w:val="hybridMultilevel"/>
    <w:tmpl w:val="97F880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577804"/>
    <w:multiLevelType w:val="hybridMultilevel"/>
    <w:tmpl w:val="0EC4BDF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3B975E4A"/>
    <w:multiLevelType w:val="hybridMultilevel"/>
    <w:tmpl w:val="F14A454A"/>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EA15C8C"/>
    <w:multiLevelType w:val="hybridMultilevel"/>
    <w:tmpl w:val="7D98B07C"/>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8">
    <w:nsid w:val="5013238F"/>
    <w:multiLevelType w:val="hybridMultilevel"/>
    <w:tmpl w:val="9B824A6E"/>
    <w:lvl w:ilvl="0" w:tplc="04080007">
      <w:start w:val="1"/>
      <w:numFmt w:val="bullet"/>
      <w:lvlText w:val=""/>
      <w:lvlPicBulletId w:val="0"/>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5AD45327"/>
    <w:multiLevelType w:val="hybridMultilevel"/>
    <w:tmpl w:val="CB2A9A7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
    <w:nsid w:val="5E8F6881"/>
    <w:multiLevelType w:val="hybridMultilevel"/>
    <w:tmpl w:val="3E584568"/>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657E52DE"/>
    <w:multiLevelType w:val="hybridMultilevel"/>
    <w:tmpl w:val="CE541E0A"/>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2">
    <w:nsid w:val="669F2C5F"/>
    <w:multiLevelType w:val="hybridMultilevel"/>
    <w:tmpl w:val="A7E0C4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6DE53DBC"/>
    <w:multiLevelType w:val="hybridMultilevel"/>
    <w:tmpl w:val="09486A2A"/>
    <w:lvl w:ilvl="0" w:tplc="69984ECE">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77D33221"/>
    <w:multiLevelType w:val="hybridMultilevel"/>
    <w:tmpl w:val="5B28851E"/>
    <w:lvl w:ilvl="0" w:tplc="8240650E">
      <w:start w:val="2"/>
      <w:numFmt w:val="bullet"/>
      <w:lvlText w:val="-"/>
      <w:lvlJc w:val="left"/>
      <w:pPr>
        <w:ind w:left="1440" w:hanging="360"/>
      </w:pPr>
      <w:rPr>
        <w:rFonts w:ascii="Times New Roman" w:eastAsia="Times New Roman" w:hAnsi="Times New Roman"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5">
    <w:nsid w:val="7FBB6CCC"/>
    <w:multiLevelType w:val="hybridMultilevel"/>
    <w:tmpl w:val="5EE62080"/>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3"/>
  </w:num>
  <w:num w:numId="6">
    <w:abstractNumId w:val="7"/>
  </w:num>
  <w:num w:numId="7">
    <w:abstractNumId w:val="11"/>
  </w:num>
  <w:num w:numId="8">
    <w:abstractNumId w:val="14"/>
  </w:num>
  <w:num w:numId="9">
    <w:abstractNumId w:val="2"/>
  </w:num>
  <w:num w:numId="10">
    <w:abstractNumId w:val="8"/>
  </w:num>
  <w:num w:numId="11">
    <w:abstractNumId w:val="6"/>
  </w:num>
  <w:num w:numId="12">
    <w:abstractNumId w:val="15"/>
  </w:num>
  <w:num w:numId="13">
    <w:abstractNumId w:val="4"/>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3C"/>
    <w:rsid w:val="000C251A"/>
    <w:rsid w:val="000D20AC"/>
    <w:rsid w:val="000D7B68"/>
    <w:rsid w:val="000E47A7"/>
    <w:rsid w:val="0011366B"/>
    <w:rsid w:val="001338CA"/>
    <w:rsid w:val="00147AFB"/>
    <w:rsid w:val="00166B63"/>
    <w:rsid w:val="00181E87"/>
    <w:rsid w:val="001F4F7E"/>
    <w:rsid w:val="00255FD1"/>
    <w:rsid w:val="00265CBB"/>
    <w:rsid w:val="00277F78"/>
    <w:rsid w:val="00287DD1"/>
    <w:rsid w:val="002B031D"/>
    <w:rsid w:val="002B67C5"/>
    <w:rsid w:val="002E1834"/>
    <w:rsid w:val="002F092A"/>
    <w:rsid w:val="002F4B0A"/>
    <w:rsid w:val="00380D19"/>
    <w:rsid w:val="003A1B11"/>
    <w:rsid w:val="003A1E99"/>
    <w:rsid w:val="003D4428"/>
    <w:rsid w:val="003F085C"/>
    <w:rsid w:val="003F24DF"/>
    <w:rsid w:val="00412DEE"/>
    <w:rsid w:val="00427D58"/>
    <w:rsid w:val="004B1442"/>
    <w:rsid w:val="004B4737"/>
    <w:rsid w:val="004C773D"/>
    <w:rsid w:val="004E503D"/>
    <w:rsid w:val="00537DAD"/>
    <w:rsid w:val="005C7C27"/>
    <w:rsid w:val="005D4DE0"/>
    <w:rsid w:val="005E18EF"/>
    <w:rsid w:val="005F294E"/>
    <w:rsid w:val="00623FC4"/>
    <w:rsid w:val="00624A8F"/>
    <w:rsid w:val="00631663"/>
    <w:rsid w:val="006425A6"/>
    <w:rsid w:val="00644AEB"/>
    <w:rsid w:val="006779CC"/>
    <w:rsid w:val="00716BE5"/>
    <w:rsid w:val="00723C0E"/>
    <w:rsid w:val="00753ED5"/>
    <w:rsid w:val="007673C5"/>
    <w:rsid w:val="00794D95"/>
    <w:rsid w:val="007D4793"/>
    <w:rsid w:val="007F486A"/>
    <w:rsid w:val="008040D6"/>
    <w:rsid w:val="0080711D"/>
    <w:rsid w:val="00824DD1"/>
    <w:rsid w:val="00840C56"/>
    <w:rsid w:val="00854541"/>
    <w:rsid w:val="00886C54"/>
    <w:rsid w:val="008C0BCB"/>
    <w:rsid w:val="0090051C"/>
    <w:rsid w:val="00902A4C"/>
    <w:rsid w:val="00964D8E"/>
    <w:rsid w:val="0099352B"/>
    <w:rsid w:val="009D6D53"/>
    <w:rsid w:val="009E33BF"/>
    <w:rsid w:val="00A51642"/>
    <w:rsid w:val="00A73232"/>
    <w:rsid w:val="00A8542E"/>
    <w:rsid w:val="00A96794"/>
    <w:rsid w:val="00AD4740"/>
    <w:rsid w:val="00AD5A8F"/>
    <w:rsid w:val="00AF30D9"/>
    <w:rsid w:val="00BC7905"/>
    <w:rsid w:val="00BD20B5"/>
    <w:rsid w:val="00BE30E6"/>
    <w:rsid w:val="00C0487C"/>
    <w:rsid w:val="00C24EAA"/>
    <w:rsid w:val="00C35BF9"/>
    <w:rsid w:val="00C9311E"/>
    <w:rsid w:val="00CC771C"/>
    <w:rsid w:val="00CF12F6"/>
    <w:rsid w:val="00D75490"/>
    <w:rsid w:val="00D82A83"/>
    <w:rsid w:val="00DB4C03"/>
    <w:rsid w:val="00DD432F"/>
    <w:rsid w:val="00DE29D6"/>
    <w:rsid w:val="00DF1E72"/>
    <w:rsid w:val="00DF37C8"/>
    <w:rsid w:val="00E2669E"/>
    <w:rsid w:val="00E35C3E"/>
    <w:rsid w:val="00E809FD"/>
    <w:rsid w:val="00EA4BFD"/>
    <w:rsid w:val="00F27A3C"/>
    <w:rsid w:val="00F34C9D"/>
    <w:rsid w:val="00F55ECB"/>
    <w:rsid w:val="00F80ABA"/>
    <w:rsid w:val="00F83B83"/>
    <w:rsid w:val="00FA5736"/>
    <w:rsid w:val="00FA7150"/>
    <w:rsid w:val="00FD18F1"/>
    <w:rsid w:val="00FD5F1A"/>
    <w:rsid w:val="00FF2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3C"/>
    <w:pPr>
      <w:spacing w:after="0" w:line="240" w:lineRule="auto"/>
    </w:pPr>
  </w:style>
  <w:style w:type="paragraph" w:styleId="2">
    <w:name w:val="heading 2"/>
    <w:basedOn w:val="a"/>
    <w:next w:val="a"/>
    <w:link w:val="2Char"/>
    <w:uiPriority w:val="99"/>
    <w:qFormat/>
    <w:rsid w:val="00E35C3E"/>
    <w:pPr>
      <w:keepNext/>
      <w:keepLines/>
      <w:spacing w:before="200" w:line="276" w:lineRule="auto"/>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7A3C"/>
    <w:pPr>
      <w:spacing w:after="200" w:line="276" w:lineRule="auto"/>
      <w:ind w:left="720"/>
      <w:contextualSpacing/>
    </w:pPr>
    <w:rPr>
      <w:rFonts w:ascii="Calibri" w:eastAsia="Calibri" w:hAnsi="Calibri" w:cs="Times New Roman"/>
    </w:rPr>
  </w:style>
  <w:style w:type="character" w:styleId="a4">
    <w:name w:val="footnote reference"/>
    <w:uiPriority w:val="99"/>
    <w:semiHidden/>
    <w:rsid w:val="00A73232"/>
    <w:rPr>
      <w:vertAlign w:val="superscript"/>
    </w:rPr>
  </w:style>
  <w:style w:type="paragraph" w:customStyle="1" w:styleId="a5">
    <w:name w:val="κείμενα(κακώς)"/>
    <w:basedOn w:val="a"/>
    <w:uiPriority w:val="99"/>
    <w:rsid w:val="00A73232"/>
    <w:pPr>
      <w:spacing w:before="120" w:after="120" w:line="360" w:lineRule="auto"/>
      <w:jc w:val="both"/>
    </w:pPr>
    <w:rPr>
      <w:rFonts w:ascii="Times New Roman" w:eastAsia="Batang" w:hAnsi="Times New Roman" w:cs="Times New Roman"/>
      <w:sz w:val="24"/>
      <w:szCs w:val="24"/>
    </w:rPr>
  </w:style>
  <w:style w:type="character" w:customStyle="1" w:styleId="A20">
    <w:name w:val="A2"/>
    <w:uiPriority w:val="99"/>
    <w:rsid w:val="00A73232"/>
    <w:rPr>
      <w:color w:val="000000"/>
      <w:sz w:val="20"/>
      <w:szCs w:val="20"/>
    </w:rPr>
  </w:style>
  <w:style w:type="character" w:customStyle="1" w:styleId="2Char">
    <w:name w:val="Επικεφαλίδα 2 Char"/>
    <w:basedOn w:val="a0"/>
    <w:link w:val="2"/>
    <w:uiPriority w:val="99"/>
    <w:rsid w:val="00E35C3E"/>
    <w:rPr>
      <w:rFonts w:ascii="Cambria" w:eastAsia="Times New Roman" w:hAnsi="Cambria" w:cs="Cambria"/>
      <w:b/>
      <w:bCs/>
      <w:color w:val="4F81BD"/>
      <w:sz w:val="26"/>
      <w:szCs w:val="26"/>
    </w:rPr>
  </w:style>
  <w:style w:type="paragraph" w:styleId="a6">
    <w:name w:val="Balloon Text"/>
    <w:basedOn w:val="a"/>
    <w:link w:val="Char"/>
    <w:uiPriority w:val="99"/>
    <w:semiHidden/>
    <w:unhideWhenUsed/>
    <w:rsid w:val="00DF1E72"/>
    <w:rPr>
      <w:rFonts w:ascii="Tahoma" w:hAnsi="Tahoma" w:cs="Tahoma"/>
      <w:sz w:val="16"/>
      <w:szCs w:val="16"/>
    </w:rPr>
  </w:style>
  <w:style w:type="character" w:customStyle="1" w:styleId="Char">
    <w:name w:val="Κείμενο πλαισίου Char"/>
    <w:basedOn w:val="a0"/>
    <w:link w:val="a6"/>
    <w:uiPriority w:val="99"/>
    <w:semiHidden/>
    <w:rsid w:val="00DF1E72"/>
    <w:rPr>
      <w:rFonts w:ascii="Tahoma" w:hAnsi="Tahoma" w:cs="Tahoma"/>
      <w:sz w:val="16"/>
      <w:szCs w:val="16"/>
    </w:rPr>
  </w:style>
  <w:style w:type="paragraph" w:styleId="a7">
    <w:name w:val="footnote text"/>
    <w:basedOn w:val="a"/>
    <w:link w:val="Char0"/>
    <w:uiPriority w:val="99"/>
    <w:semiHidden/>
    <w:rsid w:val="008C0BCB"/>
    <w:rPr>
      <w:rFonts w:ascii="Calibri" w:eastAsia="Calibri" w:hAnsi="Calibri" w:cs="Calibri"/>
      <w:sz w:val="20"/>
      <w:szCs w:val="20"/>
    </w:rPr>
  </w:style>
  <w:style w:type="character" w:customStyle="1" w:styleId="Char0">
    <w:name w:val="Κείμενο υποσημείωσης Char"/>
    <w:basedOn w:val="a0"/>
    <w:link w:val="a7"/>
    <w:uiPriority w:val="99"/>
    <w:rsid w:val="008C0BCB"/>
    <w:rPr>
      <w:rFonts w:ascii="Calibri" w:eastAsia="Calibri" w:hAnsi="Calibri" w:cs="Calibri"/>
      <w:sz w:val="20"/>
      <w:szCs w:val="20"/>
    </w:rPr>
  </w:style>
  <w:style w:type="character" w:styleId="-">
    <w:name w:val="Hyperlink"/>
    <w:uiPriority w:val="99"/>
    <w:rsid w:val="008C0BCB"/>
    <w:rPr>
      <w:color w:val="0000FF"/>
      <w:u w:val="single"/>
    </w:rPr>
  </w:style>
  <w:style w:type="character" w:styleId="-0">
    <w:name w:val="FollowedHyperlink"/>
    <w:basedOn w:val="a0"/>
    <w:uiPriority w:val="99"/>
    <w:semiHidden/>
    <w:unhideWhenUsed/>
    <w:rsid w:val="008C0BCB"/>
    <w:rPr>
      <w:color w:val="800080" w:themeColor="followedHyperlink"/>
      <w:u w:val="single"/>
    </w:rPr>
  </w:style>
  <w:style w:type="character" w:styleId="a8">
    <w:name w:val="Strong"/>
    <w:uiPriority w:val="99"/>
    <w:qFormat/>
    <w:rsid w:val="005D4DE0"/>
    <w:rPr>
      <w:b/>
      <w:bCs/>
    </w:rPr>
  </w:style>
  <w:style w:type="character" w:styleId="HTML">
    <w:name w:val="HTML Cite"/>
    <w:uiPriority w:val="99"/>
    <w:semiHidden/>
    <w:rsid w:val="007673C5"/>
    <w:rPr>
      <w:i/>
      <w:iCs/>
    </w:rPr>
  </w:style>
  <w:style w:type="character" w:customStyle="1" w:styleId="gl1">
    <w:name w:val="gl1"/>
    <w:basedOn w:val="a0"/>
    <w:uiPriority w:val="99"/>
    <w:rsid w:val="007673C5"/>
  </w:style>
  <w:style w:type="paragraph" w:styleId="a9">
    <w:name w:val="header"/>
    <w:basedOn w:val="a"/>
    <w:link w:val="Char1"/>
    <w:uiPriority w:val="99"/>
    <w:unhideWhenUsed/>
    <w:rsid w:val="0011366B"/>
    <w:pPr>
      <w:tabs>
        <w:tab w:val="center" w:pos="4153"/>
        <w:tab w:val="right" w:pos="8306"/>
      </w:tabs>
    </w:pPr>
  </w:style>
  <w:style w:type="character" w:customStyle="1" w:styleId="Char1">
    <w:name w:val="Κεφαλίδα Char"/>
    <w:basedOn w:val="a0"/>
    <w:link w:val="a9"/>
    <w:uiPriority w:val="99"/>
    <w:rsid w:val="0011366B"/>
  </w:style>
  <w:style w:type="paragraph" w:styleId="aa">
    <w:name w:val="footer"/>
    <w:basedOn w:val="a"/>
    <w:link w:val="Char2"/>
    <w:uiPriority w:val="99"/>
    <w:unhideWhenUsed/>
    <w:rsid w:val="0011366B"/>
    <w:pPr>
      <w:tabs>
        <w:tab w:val="center" w:pos="4153"/>
        <w:tab w:val="right" w:pos="8306"/>
      </w:tabs>
    </w:pPr>
  </w:style>
  <w:style w:type="character" w:customStyle="1" w:styleId="Char2">
    <w:name w:val="Υποσέλιδο Char"/>
    <w:basedOn w:val="a0"/>
    <w:link w:val="aa"/>
    <w:uiPriority w:val="99"/>
    <w:rsid w:val="00113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3C"/>
    <w:pPr>
      <w:spacing w:after="0" w:line="240" w:lineRule="auto"/>
    </w:pPr>
  </w:style>
  <w:style w:type="paragraph" w:styleId="2">
    <w:name w:val="heading 2"/>
    <w:basedOn w:val="a"/>
    <w:next w:val="a"/>
    <w:link w:val="2Char"/>
    <w:uiPriority w:val="99"/>
    <w:qFormat/>
    <w:rsid w:val="00E35C3E"/>
    <w:pPr>
      <w:keepNext/>
      <w:keepLines/>
      <w:spacing w:before="200" w:line="276" w:lineRule="auto"/>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7A3C"/>
    <w:pPr>
      <w:spacing w:after="200" w:line="276" w:lineRule="auto"/>
      <w:ind w:left="720"/>
      <w:contextualSpacing/>
    </w:pPr>
    <w:rPr>
      <w:rFonts w:ascii="Calibri" w:eastAsia="Calibri" w:hAnsi="Calibri" w:cs="Times New Roman"/>
    </w:rPr>
  </w:style>
  <w:style w:type="character" w:styleId="a4">
    <w:name w:val="footnote reference"/>
    <w:uiPriority w:val="99"/>
    <w:semiHidden/>
    <w:rsid w:val="00A73232"/>
    <w:rPr>
      <w:vertAlign w:val="superscript"/>
    </w:rPr>
  </w:style>
  <w:style w:type="paragraph" w:customStyle="1" w:styleId="a5">
    <w:name w:val="κείμενα(κακώς)"/>
    <w:basedOn w:val="a"/>
    <w:uiPriority w:val="99"/>
    <w:rsid w:val="00A73232"/>
    <w:pPr>
      <w:spacing w:before="120" w:after="120" w:line="360" w:lineRule="auto"/>
      <w:jc w:val="both"/>
    </w:pPr>
    <w:rPr>
      <w:rFonts w:ascii="Times New Roman" w:eastAsia="Batang" w:hAnsi="Times New Roman" w:cs="Times New Roman"/>
      <w:sz w:val="24"/>
      <w:szCs w:val="24"/>
    </w:rPr>
  </w:style>
  <w:style w:type="character" w:customStyle="1" w:styleId="A20">
    <w:name w:val="A2"/>
    <w:uiPriority w:val="99"/>
    <w:rsid w:val="00A73232"/>
    <w:rPr>
      <w:color w:val="000000"/>
      <w:sz w:val="20"/>
      <w:szCs w:val="20"/>
    </w:rPr>
  </w:style>
  <w:style w:type="character" w:customStyle="1" w:styleId="2Char">
    <w:name w:val="Επικεφαλίδα 2 Char"/>
    <w:basedOn w:val="a0"/>
    <w:link w:val="2"/>
    <w:uiPriority w:val="99"/>
    <w:rsid w:val="00E35C3E"/>
    <w:rPr>
      <w:rFonts w:ascii="Cambria" w:eastAsia="Times New Roman" w:hAnsi="Cambria" w:cs="Cambria"/>
      <w:b/>
      <w:bCs/>
      <w:color w:val="4F81BD"/>
      <w:sz w:val="26"/>
      <w:szCs w:val="26"/>
    </w:rPr>
  </w:style>
  <w:style w:type="paragraph" w:styleId="a6">
    <w:name w:val="Balloon Text"/>
    <w:basedOn w:val="a"/>
    <w:link w:val="Char"/>
    <w:uiPriority w:val="99"/>
    <w:semiHidden/>
    <w:unhideWhenUsed/>
    <w:rsid w:val="00DF1E72"/>
    <w:rPr>
      <w:rFonts w:ascii="Tahoma" w:hAnsi="Tahoma" w:cs="Tahoma"/>
      <w:sz w:val="16"/>
      <w:szCs w:val="16"/>
    </w:rPr>
  </w:style>
  <w:style w:type="character" w:customStyle="1" w:styleId="Char">
    <w:name w:val="Κείμενο πλαισίου Char"/>
    <w:basedOn w:val="a0"/>
    <w:link w:val="a6"/>
    <w:uiPriority w:val="99"/>
    <w:semiHidden/>
    <w:rsid w:val="00DF1E72"/>
    <w:rPr>
      <w:rFonts w:ascii="Tahoma" w:hAnsi="Tahoma" w:cs="Tahoma"/>
      <w:sz w:val="16"/>
      <w:szCs w:val="16"/>
    </w:rPr>
  </w:style>
  <w:style w:type="paragraph" w:styleId="a7">
    <w:name w:val="footnote text"/>
    <w:basedOn w:val="a"/>
    <w:link w:val="Char0"/>
    <w:uiPriority w:val="99"/>
    <w:semiHidden/>
    <w:rsid w:val="008C0BCB"/>
    <w:rPr>
      <w:rFonts w:ascii="Calibri" w:eastAsia="Calibri" w:hAnsi="Calibri" w:cs="Calibri"/>
      <w:sz w:val="20"/>
      <w:szCs w:val="20"/>
    </w:rPr>
  </w:style>
  <w:style w:type="character" w:customStyle="1" w:styleId="Char0">
    <w:name w:val="Κείμενο υποσημείωσης Char"/>
    <w:basedOn w:val="a0"/>
    <w:link w:val="a7"/>
    <w:uiPriority w:val="99"/>
    <w:rsid w:val="008C0BCB"/>
    <w:rPr>
      <w:rFonts w:ascii="Calibri" w:eastAsia="Calibri" w:hAnsi="Calibri" w:cs="Calibri"/>
      <w:sz w:val="20"/>
      <w:szCs w:val="20"/>
    </w:rPr>
  </w:style>
  <w:style w:type="character" w:styleId="-">
    <w:name w:val="Hyperlink"/>
    <w:uiPriority w:val="99"/>
    <w:rsid w:val="008C0BCB"/>
    <w:rPr>
      <w:color w:val="0000FF"/>
      <w:u w:val="single"/>
    </w:rPr>
  </w:style>
  <w:style w:type="character" w:styleId="-0">
    <w:name w:val="FollowedHyperlink"/>
    <w:basedOn w:val="a0"/>
    <w:uiPriority w:val="99"/>
    <w:semiHidden/>
    <w:unhideWhenUsed/>
    <w:rsid w:val="008C0BCB"/>
    <w:rPr>
      <w:color w:val="800080" w:themeColor="followedHyperlink"/>
      <w:u w:val="single"/>
    </w:rPr>
  </w:style>
  <w:style w:type="character" w:styleId="a8">
    <w:name w:val="Strong"/>
    <w:uiPriority w:val="99"/>
    <w:qFormat/>
    <w:rsid w:val="005D4DE0"/>
    <w:rPr>
      <w:b/>
      <w:bCs/>
    </w:rPr>
  </w:style>
  <w:style w:type="character" w:styleId="HTML">
    <w:name w:val="HTML Cite"/>
    <w:uiPriority w:val="99"/>
    <w:semiHidden/>
    <w:rsid w:val="007673C5"/>
    <w:rPr>
      <w:i/>
      <w:iCs/>
    </w:rPr>
  </w:style>
  <w:style w:type="character" w:customStyle="1" w:styleId="gl1">
    <w:name w:val="gl1"/>
    <w:basedOn w:val="a0"/>
    <w:uiPriority w:val="99"/>
    <w:rsid w:val="007673C5"/>
  </w:style>
  <w:style w:type="paragraph" w:styleId="a9">
    <w:name w:val="header"/>
    <w:basedOn w:val="a"/>
    <w:link w:val="Char1"/>
    <w:uiPriority w:val="99"/>
    <w:unhideWhenUsed/>
    <w:rsid w:val="0011366B"/>
    <w:pPr>
      <w:tabs>
        <w:tab w:val="center" w:pos="4153"/>
        <w:tab w:val="right" w:pos="8306"/>
      </w:tabs>
    </w:pPr>
  </w:style>
  <w:style w:type="character" w:customStyle="1" w:styleId="Char1">
    <w:name w:val="Κεφαλίδα Char"/>
    <w:basedOn w:val="a0"/>
    <w:link w:val="a9"/>
    <w:uiPriority w:val="99"/>
    <w:rsid w:val="0011366B"/>
  </w:style>
  <w:style w:type="paragraph" w:styleId="aa">
    <w:name w:val="footer"/>
    <w:basedOn w:val="a"/>
    <w:link w:val="Char2"/>
    <w:uiPriority w:val="99"/>
    <w:unhideWhenUsed/>
    <w:rsid w:val="0011366B"/>
    <w:pPr>
      <w:tabs>
        <w:tab w:val="center" w:pos="4153"/>
        <w:tab w:val="right" w:pos="8306"/>
      </w:tabs>
    </w:pPr>
  </w:style>
  <w:style w:type="character" w:customStyle="1" w:styleId="Char2">
    <w:name w:val="Υποσέλιδο Char"/>
    <w:basedOn w:val="a0"/>
    <w:link w:val="aa"/>
    <w:uiPriority w:val="99"/>
    <w:rsid w:val="0011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essaris.edu.gr/protasi_gia_to_neo_lykeio.pdf"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242E-A21A-401D-87B0-BC3A0BD9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1817</Words>
  <Characters>9812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dc:creator>
  <cp:lastModifiedBy>ΓΕΩΡΓΙΟΣ</cp:lastModifiedBy>
  <cp:revision>3</cp:revision>
  <dcterms:created xsi:type="dcterms:W3CDTF">2014-12-03T18:28:00Z</dcterms:created>
  <dcterms:modified xsi:type="dcterms:W3CDTF">2014-12-03T18:29:00Z</dcterms:modified>
</cp:coreProperties>
</file>